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241A" w14:textId="77777777" w:rsidR="00D7106E" w:rsidRDefault="00D7106E" w:rsidP="00526C07">
      <w:pPr>
        <w:tabs>
          <w:tab w:val="left" w:pos="567"/>
          <w:tab w:val="center" w:pos="4153"/>
          <w:tab w:val="right" w:pos="8306"/>
        </w:tabs>
        <w:jc w:val="center"/>
        <w:rPr>
          <w:rFonts w:eastAsia="Times New Roman" w:cs="Arial"/>
          <w:sz w:val="48"/>
          <w:szCs w:val="48"/>
        </w:rPr>
      </w:pPr>
    </w:p>
    <w:p w14:paraId="6151D209" w14:textId="4241D495" w:rsidR="008F2D20" w:rsidRPr="008F2D20" w:rsidRDefault="00997E94" w:rsidP="00526C07">
      <w:pPr>
        <w:tabs>
          <w:tab w:val="left" w:pos="567"/>
          <w:tab w:val="center" w:pos="4153"/>
          <w:tab w:val="right" w:pos="8306"/>
        </w:tabs>
        <w:jc w:val="center"/>
        <w:rPr>
          <w:rFonts w:eastAsia="Times New Roman" w:cs="Arial"/>
          <w:b/>
          <w:snapToGrid w:val="0"/>
          <w:sz w:val="48"/>
          <w:szCs w:val="48"/>
        </w:rPr>
      </w:pPr>
      <w:r>
        <w:rPr>
          <w:rFonts w:eastAsia="Times New Roman" w:cs="Arial"/>
          <w:sz w:val="48"/>
          <w:szCs w:val="48"/>
        </w:rPr>
        <w:t>Privacy</w:t>
      </w:r>
      <w:r w:rsidR="00B507CC" w:rsidRPr="008F2D20">
        <w:rPr>
          <w:rFonts w:eastAsia="Times New Roman" w:cs="Arial"/>
          <w:sz w:val="48"/>
          <w:szCs w:val="48"/>
        </w:rPr>
        <w:t xml:space="preserve"> </w:t>
      </w:r>
      <w:r w:rsidR="008F2D20" w:rsidRPr="008F2D20">
        <w:rPr>
          <w:rFonts w:eastAsia="Times New Roman" w:cs="Arial"/>
          <w:sz w:val="48"/>
          <w:szCs w:val="48"/>
        </w:rPr>
        <w:t>Policy</w:t>
      </w:r>
    </w:p>
    <w:p w14:paraId="1AF38534" w14:textId="77777777" w:rsidR="008F2D20" w:rsidRPr="008F2D20" w:rsidRDefault="008F2D20" w:rsidP="008F2D20">
      <w:pPr>
        <w:tabs>
          <w:tab w:val="left" w:pos="567"/>
        </w:tabs>
        <w:rPr>
          <w:rFonts w:eastAsia="Times New Roman" w:cs="Arial"/>
          <w:b/>
          <w:szCs w:val="24"/>
        </w:rPr>
      </w:pPr>
    </w:p>
    <w:p w14:paraId="0B49DEE1" w14:textId="77777777" w:rsidR="008F2D20" w:rsidRPr="00526C07" w:rsidRDefault="001115E9" w:rsidP="003A6094">
      <w:pPr>
        <w:pStyle w:val="Heading1"/>
      </w:pPr>
      <w:r w:rsidRPr="003A6094">
        <w:t>Purpose</w:t>
      </w:r>
    </w:p>
    <w:p w14:paraId="2BF8200D" w14:textId="77777777" w:rsidR="008F2D20" w:rsidRPr="008F2D20" w:rsidRDefault="008F2D20" w:rsidP="008F2D20">
      <w:pPr>
        <w:tabs>
          <w:tab w:val="left" w:pos="567"/>
        </w:tabs>
        <w:rPr>
          <w:rFonts w:eastAsia="Times New Roman" w:cs="Times New Roman"/>
          <w:szCs w:val="24"/>
        </w:rPr>
      </w:pPr>
    </w:p>
    <w:p w14:paraId="68F2630B" w14:textId="05725AE6" w:rsidR="002A56A5" w:rsidRDefault="00B8358C" w:rsidP="00526C07">
      <w:pPr>
        <w:tabs>
          <w:tab w:val="left" w:pos="567"/>
        </w:tabs>
        <w:rPr>
          <w:rFonts w:eastAsia="Times New Roman" w:cs="Calibri"/>
          <w:szCs w:val="24"/>
          <w:lang w:eastAsia="en-AU"/>
        </w:rPr>
      </w:pPr>
      <w:r w:rsidRPr="008A7F6C">
        <w:rPr>
          <w:b/>
          <w:szCs w:val="24"/>
        </w:rPr>
        <w:fldChar w:fldCharType="begin"/>
      </w:r>
      <w:r w:rsidR="002A56A5"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2A56A5">
        <w:rPr>
          <w:rFonts w:eastAsia="Times New Roman" w:cs="Calibri"/>
          <w:szCs w:val="24"/>
          <w:lang w:eastAsia="en-AU"/>
        </w:rPr>
        <w:t xml:space="preserve"> is committed to providing quality training and assessment in accordance with the Standards for Registered Training Organisations (SRTOs 20</w:t>
      </w:r>
      <w:r w:rsidR="00D7106E">
        <w:rPr>
          <w:rFonts w:eastAsia="Times New Roman" w:cs="Calibri"/>
          <w:szCs w:val="24"/>
          <w:lang w:eastAsia="en-AU"/>
        </w:rPr>
        <w:t>2</w:t>
      </w:r>
      <w:r w:rsidR="002A56A5">
        <w:rPr>
          <w:rFonts w:eastAsia="Times New Roman" w:cs="Calibri"/>
          <w:szCs w:val="24"/>
          <w:lang w:eastAsia="en-AU"/>
        </w:rPr>
        <w:t xml:space="preserve">5).  </w:t>
      </w:r>
      <w:r w:rsidR="002A56A5" w:rsidRPr="002A56A5">
        <w:rPr>
          <w:rFonts w:eastAsia="Times New Roman" w:cs="Calibri"/>
          <w:szCs w:val="24"/>
          <w:lang w:eastAsia="en-AU"/>
        </w:rPr>
        <w:t xml:space="preserve">As such, </w:t>
      </w:r>
      <w:r w:rsidRPr="008A7F6C">
        <w:rPr>
          <w:b/>
          <w:szCs w:val="24"/>
        </w:rPr>
        <w:fldChar w:fldCharType="begin"/>
      </w:r>
      <w:r w:rsidR="002A56A5"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2A56A5" w:rsidRPr="002A56A5">
        <w:rPr>
          <w:rFonts w:eastAsia="Times New Roman" w:cs="Calibri"/>
          <w:szCs w:val="24"/>
          <w:lang w:eastAsia="en-AU"/>
        </w:rPr>
        <w:t xml:space="preserve"> is required to comply with </w:t>
      </w:r>
      <w:r w:rsidR="00997E94">
        <w:rPr>
          <w:rFonts w:eastAsia="Times New Roman" w:cs="Calibri"/>
          <w:szCs w:val="24"/>
          <w:lang w:eastAsia="en-AU"/>
        </w:rPr>
        <w:t xml:space="preserve">Federal </w:t>
      </w:r>
      <w:r w:rsidR="00296624">
        <w:rPr>
          <w:rFonts w:eastAsia="Times New Roman" w:cs="Calibri"/>
          <w:szCs w:val="24"/>
          <w:lang w:eastAsia="en-AU"/>
        </w:rPr>
        <w:t>L</w:t>
      </w:r>
      <w:r w:rsidR="002A56A5" w:rsidRPr="002A56A5">
        <w:rPr>
          <w:rFonts w:eastAsia="Times New Roman" w:cs="Calibri"/>
          <w:szCs w:val="24"/>
          <w:lang w:eastAsia="en-AU"/>
        </w:rPr>
        <w:t>aw</w:t>
      </w:r>
      <w:r w:rsidR="00997E94">
        <w:rPr>
          <w:rFonts w:eastAsia="Times New Roman" w:cs="Calibri"/>
          <w:szCs w:val="24"/>
          <w:lang w:eastAsia="en-AU"/>
        </w:rPr>
        <w:t xml:space="preserve"> regarding Privacy and confidentiality of employees, clients and contractors. </w:t>
      </w:r>
    </w:p>
    <w:p w14:paraId="35CE9269" w14:textId="77777777" w:rsidR="002A56A5" w:rsidRDefault="002A56A5" w:rsidP="00526C07">
      <w:pPr>
        <w:tabs>
          <w:tab w:val="left" w:pos="567"/>
        </w:tabs>
        <w:rPr>
          <w:rFonts w:eastAsia="Times New Roman" w:cs="Calibri"/>
          <w:szCs w:val="24"/>
          <w:lang w:eastAsia="en-AU"/>
        </w:rPr>
      </w:pPr>
    </w:p>
    <w:p w14:paraId="50D391D2" w14:textId="77777777" w:rsidR="008F2D20" w:rsidRPr="008F2D20" w:rsidRDefault="002A56A5" w:rsidP="00526C07">
      <w:pPr>
        <w:tabs>
          <w:tab w:val="left" w:pos="567"/>
        </w:tabs>
        <w:rPr>
          <w:rFonts w:eastAsia="Times New Roman" w:cs="Arial"/>
          <w:szCs w:val="24"/>
        </w:rPr>
      </w:pPr>
      <w:r>
        <w:rPr>
          <w:rFonts w:eastAsia="Times New Roman" w:cs="Arial"/>
          <w:szCs w:val="24"/>
        </w:rPr>
        <w:t>The purpose of this policy is t</w:t>
      </w:r>
      <w:r w:rsidR="008F2D20" w:rsidRPr="008F2D20">
        <w:rPr>
          <w:rFonts w:eastAsia="Times New Roman" w:cs="Arial"/>
          <w:szCs w:val="24"/>
        </w:rPr>
        <w:t xml:space="preserve">o </w:t>
      </w:r>
      <w:r w:rsidR="00997E94">
        <w:rPr>
          <w:rFonts w:eastAsia="Times New Roman" w:cs="Arial"/>
          <w:szCs w:val="24"/>
        </w:rPr>
        <w:t>outline how</w:t>
      </w:r>
      <w:r w:rsidR="008F2D20" w:rsidRPr="008F2D20">
        <w:rPr>
          <w:rFonts w:eastAsia="Times New Roman" w:cs="Arial"/>
          <w:szCs w:val="24"/>
        </w:rPr>
        <w:t xml:space="preserve">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rFonts w:eastAsia="Times New Roman" w:cs="Calibri"/>
          <w:bCs/>
          <w:szCs w:val="24"/>
          <w:lang w:eastAsia="en-AU"/>
        </w:rPr>
        <w:t xml:space="preserve"> </w:t>
      </w:r>
      <w:r w:rsidR="003A6094">
        <w:rPr>
          <w:rFonts w:eastAsia="Times New Roman" w:cs="Calibri"/>
          <w:bCs/>
          <w:szCs w:val="24"/>
          <w:lang w:eastAsia="en-AU"/>
        </w:rPr>
        <w:t>compl</w:t>
      </w:r>
      <w:r>
        <w:rPr>
          <w:rFonts w:eastAsia="Times New Roman" w:cs="Calibri"/>
          <w:bCs/>
          <w:szCs w:val="24"/>
          <w:lang w:eastAsia="en-AU"/>
        </w:rPr>
        <w:t>ies</w:t>
      </w:r>
      <w:r w:rsidR="003A6094">
        <w:rPr>
          <w:rFonts w:eastAsia="Times New Roman" w:cs="Calibri"/>
          <w:bCs/>
          <w:szCs w:val="24"/>
          <w:lang w:eastAsia="en-AU"/>
        </w:rPr>
        <w:t xml:space="preserve"> with </w:t>
      </w:r>
      <w:r w:rsidR="00997E94">
        <w:rPr>
          <w:rFonts w:eastAsia="Times New Roman" w:cs="Calibri"/>
          <w:bCs/>
          <w:szCs w:val="24"/>
          <w:lang w:eastAsia="en-AU"/>
        </w:rPr>
        <w:t>Privacy Act</w:t>
      </w:r>
      <w:r w:rsidR="00296624">
        <w:rPr>
          <w:rFonts w:eastAsia="Times New Roman" w:cs="Calibri"/>
          <w:bCs/>
          <w:szCs w:val="24"/>
          <w:lang w:eastAsia="en-AU"/>
        </w:rPr>
        <w:t>,</w:t>
      </w:r>
      <w:r w:rsidR="00997E94">
        <w:rPr>
          <w:rFonts w:eastAsia="Times New Roman" w:cs="Calibri"/>
          <w:bCs/>
          <w:szCs w:val="24"/>
          <w:lang w:eastAsia="en-AU"/>
        </w:rPr>
        <w:t xml:space="preserve"> 1988 and Australian Privacy Principles</w:t>
      </w:r>
      <w:r w:rsidR="002671A6">
        <w:rPr>
          <w:rFonts w:eastAsia="Times New Roman" w:cs="Calibri"/>
          <w:bCs/>
          <w:szCs w:val="24"/>
          <w:lang w:eastAsia="en-AU"/>
        </w:rPr>
        <w:t xml:space="preserve"> (APPs)</w:t>
      </w:r>
      <w:r w:rsidR="003A6094">
        <w:rPr>
          <w:rFonts w:eastAsia="Times New Roman" w:cs="Calibri"/>
          <w:bCs/>
          <w:szCs w:val="24"/>
          <w:lang w:eastAsia="en-AU"/>
        </w:rPr>
        <w:t>.</w:t>
      </w:r>
      <w:r w:rsidR="001115E9" w:rsidRPr="008F2D20">
        <w:rPr>
          <w:rFonts w:eastAsia="Times New Roman" w:cs="Arial"/>
          <w:szCs w:val="24"/>
        </w:rPr>
        <w:t xml:space="preserve"> </w:t>
      </w:r>
    </w:p>
    <w:p w14:paraId="5F8E10A9" w14:textId="77777777" w:rsidR="008F2D20" w:rsidRPr="008F2D20" w:rsidRDefault="008F2D20" w:rsidP="002A56A5"/>
    <w:p w14:paraId="68220865" w14:textId="77777777" w:rsidR="008F2D20" w:rsidRPr="008F2D20" w:rsidRDefault="002A56A5" w:rsidP="003A6094">
      <w:pPr>
        <w:pStyle w:val="Heading1"/>
      </w:pPr>
      <w:r>
        <w:t xml:space="preserve">Policy Statement </w:t>
      </w:r>
    </w:p>
    <w:p w14:paraId="7CA90532" w14:textId="77777777" w:rsidR="008F2D20" w:rsidRPr="008F2D20" w:rsidRDefault="008F2D20" w:rsidP="008F2D20">
      <w:pPr>
        <w:tabs>
          <w:tab w:val="left" w:pos="567"/>
        </w:tabs>
        <w:rPr>
          <w:rFonts w:eastAsia="Times New Roman" w:cs="Times New Roman"/>
          <w:szCs w:val="24"/>
        </w:rPr>
      </w:pPr>
    </w:p>
    <w:p w14:paraId="7B394EB0" w14:textId="77777777" w:rsidR="008F2D20" w:rsidRDefault="00B8358C" w:rsidP="003A6094">
      <w:pPr>
        <w:rPr>
          <w:rFonts w:eastAsia="Times New Roman" w:cs="Calibri"/>
          <w:bCs/>
          <w:lang w:eastAsia="en-AU"/>
        </w:rPr>
      </w:pPr>
      <w:r w:rsidRPr="008A7F6C">
        <w:rPr>
          <w:b/>
          <w:szCs w:val="24"/>
        </w:rPr>
        <w:fldChar w:fldCharType="begin"/>
      </w:r>
      <w:r w:rsidR="002A56A5"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2A56A5">
        <w:rPr>
          <w:szCs w:val="24"/>
        </w:rPr>
        <w:t xml:space="preserve"> </w:t>
      </w:r>
      <w:r w:rsidR="002A56A5" w:rsidRPr="002A56A5">
        <w:rPr>
          <w:szCs w:val="24"/>
        </w:rPr>
        <w:t xml:space="preserve">is committed </w:t>
      </w:r>
      <w:r w:rsidR="00997E94" w:rsidRPr="00997E94">
        <w:rPr>
          <w:szCs w:val="24"/>
        </w:rPr>
        <w:t>to complying with obligation under Privacy Act</w:t>
      </w:r>
      <w:r w:rsidR="00296624">
        <w:rPr>
          <w:szCs w:val="24"/>
        </w:rPr>
        <w:t>,</w:t>
      </w:r>
      <w:r w:rsidR="00997E94" w:rsidRPr="00997E94">
        <w:rPr>
          <w:szCs w:val="24"/>
        </w:rPr>
        <w:t xml:space="preserve"> 1988, and the associated </w:t>
      </w:r>
      <w:r w:rsidR="00997E94">
        <w:rPr>
          <w:szCs w:val="24"/>
        </w:rPr>
        <w:t>Australian</w:t>
      </w:r>
      <w:r w:rsidR="00997E94" w:rsidRPr="00997E94">
        <w:rPr>
          <w:szCs w:val="24"/>
        </w:rPr>
        <w:t xml:space="preserve"> Privacy Principles (</w:t>
      </w:r>
      <w:r w:rsidR="00997E94">
        <w:rPr>
          <w:szCs w:val="24"/>
        </w:rPr>
        <w:t>A</w:t>
      </w:r>
      <w:r w:rsidR="00997E94" w:rsidRPr="00997E94">
        <w:rPr>
          <w:szCs w:val="24"/>
        </w:rPr>
        <w:t>PPs)</w:t>
      </w:r>
      <w:r w:rsidR="00997E94">
        <w:rPr>
          <w:szCs w:val="24"/>
        </w:rPr>
        <w:t xml:space="preserve">, specifically </w:t>
      </w:r>
      <w:r w:rsidR="00997E94" w:rsidRPr="00A71A15">
        <w:t>in the way it collects, uses, secures and discloses personal information</w:t>
      </w:r>
      <w:r w:rsidR="00997E94" w:rsidRPr="00997E94">
        <w:rPr>
          <w:szCs w:val="24"/>
        </w:rPr>
        <w:t xml:space="preserve">.  </w:t>
      </w:r>
      <w:r w:rsidRPr="008A7F6C">
        <w:rPr>
          <w:b/>
          <w:szCs w:val="24"/>
        </w:rPr>
        <w:fldChar w:fldCharType="begin"/>
      </w:r>
      <w:r w:rsidR="00997E94"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997E94" w:rsidRPr="00997E94">
        <w:rPr>
          <w:szCs w:val="24"/>
        </w:rPr>
        <w:t xml:space="preserve"> is committed to safeguarding any confidential information obtained by the RTO.</w:t>
      </w:r>
    </w:p>
    <w:p w14:paraId="608CBC22" w14:textId="77777777" w:rsidR="002A56A5" w:rsidRDefault="002A56A5" w:rsidP="003A6094">
      <w:pPr>
        <w:rPr>
          <w:rFonts w:eastAsia="Times New Roman" w:cs="Calibri"/>
          <w:bCs/>
          <w:lang w:eastAsia="en-AU"/>
        </w:rPr>
      </w:pPr>
    </w:p>
    <w:p w14:paraId="121A4A7B" w14:textId="77777777" w:rsidR="002A56A5" w:rsidRDefault="00B8358C" w:rsidP="003A6094">
      <w:pPr>
        <w:rPr>
          <w:szCs w:val="24"/>
        </w:rPr>
      </w:pPr>
      <w:r w:rsidRPr="008A7F6C">
        <w:rPr>
          <w:b/>
          <w:szCs w:val="24"/>
        </w:rPr>
        <w:fldChar w:fldCharType="begin"/>
      </w:r>
      <w:r w:rsidR="002A56A5"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2A56A5">
        <w:rPr>
          <w:szCs w:val="24"/>
        </w:rPr>
        <w:t xml:space="preserve"> will</w:t>
      </w:r>
      <w:r w:rsidR="00997E94">
        <w:rPr>
          <w:szCs w:val="24"/>
        </w:rPr>
        <w:t xml:space="preserve"> </w:t>
      </w:r>
      <w:proofErr w:type="gramStart"/>
      <w:r w:rsidR="00997E94">
        <w:rPr>
          <w:szCs w:val="24"/>
        </w:rPr>
        <w:t xml:space="preserve">ensure </w:t>
      </w:r>
      <w:r w:rsidR="002A56A5">
        <w:rPr>
          <w:szCs w:val="24"/>
        </w:rPr>
        <w:t>:</w:t>
      </w:r>
      <w:proofErr w:type="gramEnd"/>
    </w:p>
    <w:p w14:paraId="15A81A44" w14:textId="77777777" w:rsidR="002A56A5" w:rsidRDefault="002A56A5" w:rsidP="003A6094">
      <w:pPr>
        <w:rPr>
          <w:rFonts w:eastAsia="Times New Roman" w:cs="Calibri"/>
          <w:bCs/>
          <w:lang w:eastAsia="en-AU"/>
        </w:rPr>
      </w:pPr>
    </w:p>
    <w:p w14:paraId="6D04646A" w14:textId="77777777" w:rsidR="00997E94" w:rsidRDefault="00997E94" w:rsidP="00997E94">
      <w:pPr>
        <w:pStyle w:val="ListParagraph"/>
        <w:numPr>
          <w:ilvl w:val="0"/>
          <w:numId w:val="7"/>
        </w:numPr>
        <w:autoSpaceDE w:val="0"/>
        <w:autoSpaceDN w:val="0"/>
        <w:adjustRightInd w:val="0"/>
        <w:rPr>
          <w:szCs w:val="24"/>
        </w:rPr>
      </w:pPr>
      <w:r>
        <w:rPr>
          <w:szCs w:val="24"/>
        </w:rPr>
        <w:t xml:space="preserve">It maintains and provides a current Privacy Policy; </w:t>
      </w:r>
    </w:p>
    <w:p w14:paraId="5C8D1BCF" w14:textId="77777777" w:rsidR="00997E94" w:rsidRPr="00997E94" w:rsidRDefault="002671A6" w:rsidP="00997E94">
      <w:pPr>
        <w:pStyle w:val="ListParagraph"/>
        <w:numPr>
          <w:ilvl w:val="0"/>
          <w:numId w:val="7"/>
        </w:numPr>
        <w:autoSpaceDE w:val="0"/>
        <w:autoSpaceDN w:val="0"/>
        <w:adjustRightInd w:val="0"/>
        <w:rPr>
          <w:szCs w:val="24"/>
        </w:rPr>
      </w:pPr>
      <w:r>
        <w:rPr>
          <w:szCs w:val="24"/>
        </w:rPr>
        <w:t>I</w:t>
      </w:r>
      <w:r w:rsidR="00997E94" w:rsidRPr="00997E94">
        <w:rPr>
          <w:szCs w:val="24"/>
        </w:rPr>
        <w:t>nformation gathered for the express purpose of training and assessment matters will not be disclosed to a third party unless prior written consent is provided by the individual concerned, except that required by law;</w:t>
      </w:r>
    </w:p>
    <w:p w14:paraId="2C70C438" w14:textId="77777777" w:rsidR="00997E94" w:rsidRPr="00997E94" w:rsidRDefault="002671A6" w:rsidP="00997E94">
      <w:pPr>
        <w:pStyle w:val="ListParagraph"/>
        <w:numPr>
          <w:ilvl w:val="0"/>
          <w:numId w:val="7"/>
        </w:numPr>
        <w:autoSpaceDE w:val="0"/>
        <w:autoSpaceDN w:val="0"/>
        <w:adjustRightInd w:val="0"/>
        <w:rPr>
          <w:szCs w:val="24"/>
        </w:rPr>
      </w:pPr>
      <w:r>
        <w:rPr>
          <w:szCs w:val="24"/>
        </w:rPr>
        <w:t>T</w:t>
      </w:r>
      <w:r w:rsidR="00997E94" w:rsidRPr="00997E94">
        <w:rPr>
          <w:szCs w:val="24"/>
        </w:rPr>
        <w:t xml:space="preserve">he secure storage of all records; </w:t>
      </w:r>
    </w:p>
    <w:p w14:paraId="7D246105" w14:textId="77777777" w:rsidR="002A56A5" w:rsidRPr="00997E94" w:rsidRDefault="002671A6" w:rsidP="002A56A5">
      <w:pPr>
        <w:pStyle w:val="ListParagraph"/>
        <w:numPr>
          <w:ilvl w:val="0"/>
          <w:numId w:val="7"/>
        </w:numPr>
        <w:autoSpaceDE w:val="0"/>
        <w:autoSpaceDN w:val="0"/>
        <w:adjustRightInd w:val="0"/>
        <w:rPr>
          <w:rFonts w:eastAsia="Times New Roman" w:cs="Calibri"/>
          <w:szCs w:val="24"/>
          <w:lang w:eastAsia="en-AU"/>
        </w:rPr>
      </w:pPr>
      <w:r>
        <w:rPr>
          <w:szCs w:val="24"/>
        </w:rPr>
        <w:t>T</w:t>
      </w:r>
      <w:r w:rsidR="00997E94" w:rsidRPr="00997E94">
        <w:rPr>
          <w:szCs w:val="24"/>
        </w:rPr>
        <w:t>he confidentiality of all inform</w:t>
      </w:r>
      <w:r w:rsidR="00997E94">
        <w:rPr>
          <w:szCs w:val="24"/>
        </w:rPr>
        <w:t xml:space="preserve">ation maintained on records. </w:t>
      </w:r>
    </w:p>
    <w:p w14:paraId="77AB045C" w14:textId="77777777" w:rsidR="003A6094" w:rsidRDefault="003A6094" w:rsidP="002A56A5"/>
    <w:p w14:paraId="76D32DE3" w14:textId="77777777" w:rsidR="00997E94" w:rsidRPr="008F2D20" w:rsidRDefault="00997E94" w:rsidP="002A56A5"/>
    <w:p w14:paraId="1E945008" w14:textId="77777777" w:rsidR="008F2D20" w:rsidRPr="008F2D20" w:rsidRDefault="001115E9" w:rsidP="003A6094">
      <w:pPr>
        <w:pStyle w:val="Heading1"/>
      </w:pPr>
      <w:r>
        <w:t>P</w:t>
      </w:r>
      <w:r w:rsidR="002A56A5">
        <w:t xml:space="preserve">olicy Principles </w:t>
      </w:r>
    </w:p>
    <w:p w14:paraId="3ACF1268" w14:textId="77777777" w:rsidR="008F2D20" w:rsidRDefault="008F2D20" w:rsidP="008F2D20">
      <w:pPr>
        <w:tabs>
          <w:tab w:val="left" w:pos="567"/>
        </w:tabs>
        <w:rPr>
          <w:rFonts w:eastAsia="Times New Roman" w:cs="Times New Roman"/>
          <w:szCs w:val="24"/>
        </w:rPr>
      </w:pPr>
    </w:p>
    <w:p w14:paraId="3501EEE8" w14:textId="77777777" w:rsidR="00997E94" w:rsidRPr="00281C85" w:rsidRDefault="00997E94" w:rsidP="00997E94">
      <w:pPr>
        <w:pStyle w:val="Heading2"/>
        <w:tabs>
          <w:tab w:val="left" w:pos="2415"/>
          <w:tab w:val="center" w:pos="4155"/>
          <w:tab w:val="left" w:pos="4530"/>
          <w:tab w:val="left" w:pos="5100"/>
          <w:tab w:val="right" w:pos="8310"/>
        </w:tabs>
        <w:autoSpaceDE w:val="0"/>
        <w:autoSpaceDN w:val="0"/>
        <w:adjustRightInd w:val="0"/>
      </w:pPr>
      <w:r>
        <w:t xml:space="preserve">Legislation </w:t>
      </w:r>
    </w:p>
    <w:p w14:paraId="26370CEE" w14:textId="77777777" w:rsidR="00997E94" w:rsidRPr="00281C85" w:rsidRDefault="00997E94" w:rsidP="00997E94">
      <w:pPr>
        <w:tabs>
          <w:tab w:val="left" w:pos="567"/>
        </w:tabs>
        <w:autoSpaceDE w:val="0"/>
        <w:autoSpaceDN w:val="0"/>
        <w:adjustRightInd w:val="0"/>
        <w:ind w:left="567" w:hanging="567"/>
        <w:rPr>
          <w:rFonts w:eastAsia="Times New Roman" w:cs="Calibri"/>
          <w:szCs w:val="24"/>
          <w:lang w:eastAsia="en-AU"/>
        </w:rPr>
      </w:pPr>
    </w:p>
    <w:p w14:paraId="28F7C75A" w14:textId="77777777" w:rsidR="00997E94" w:rsidRPr="00997E94" w:rsidRDefault="00B8358C" w:rsidP="00997E94">
      <w:pPr>
        <w:numPr>
          <w:ilvl w:val="0"/>
          <w:numId w:val="11"/>
        </w:numPr>
        <w:tabs>
          <w:tab w:val="left" w:pos="1134"/>
        </w:tabs>
        <w:autoSpaceDE w:val="0"/>
        <w:autoSpaceDN w:val="0"/>
        <w:adjustRightInd w:val="0"/>
        <w:rPr>
          <w:rFonts w:eastAsia="Times New Roman" w:cs="Calibri"/>
          <w:szCs w:val="24"/>
          <w:lang w:eastAsia="en-AU"/>
        </w:rPr>
      </w:pPr>
      <w:r w:rsidRPr="008A7F6C">
        <w:rPr>
          <w:b/>
          <w:szCs w:val="24"/>
        </w:rPr>
        <w:fldChar w:fldCharType="begin"/>
      </w:r>
      <w:r w:rsidR="00997E94"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although not required to, chooses to </w:t>
      </w:r>
      <w:r w:rsidR="00997E94">
        <w:rPr>
          <w:lang w:eastAsia="en-AU"/>
        </w:rPr>
        <w:t xml:space="preserve">abide by the Privacy Act 1988 and associated 13 x </w:t>
      </w:r>
      <w:r w:rsidR="00997E94">
        <w:rPr>
          <w:szCs w:val="24"/>
        </w:rPr>
        <w:t>Australian</w:t>
      </w:r>
      <w:r w:rsidR="00997E94" w:rsidRPr="00997E94">
        <w:rPr>
          <w:szCs w:val="24"/>
        </w:rPr>
        <w:t xml:space="preserve"> Privacy Principles (</w:t>
      </w:r>
      <w:r w:rsidR="00997E94">
        <w:rPr>
          <w:szCs w:val="24"/>
        </w:rPr>
        <w:t>A</w:t>
      </w:r>
      <w:r w:rsidR="00997E94" w:rsidRPr="00997E94">
        <w:rPr>
          <w:szCs w:val="24"/>
        </w:rPr>
        <w:t>PPs</w:t>
      </w:r>
      <w:r w:rsidR="00997E94">
        <w:rPr>
          <w:szCs w:val="24"/>
        </w:rPr>
        <w:t xml:space="preserve">). </w:t>
      </w:r>
    </w:p>
    <w:p w14:paraId="44A786B6" w14:textId="77777777" w:rsidR="00997E94" w:rsidRPr="00997E94" w:rsidRDefault="00997E94" w:rsidP="00997E94">
      <w:pPr>
        <w:numPr>
          <w:ilvl w:val="0"/>
          <w:numId w:val="11"/>
        </w:numPr>
        <w:tabs>
          <w:tab w:val="left" w:pos="1134"/>
        </w:tabs>
        <w:autoSpaceDE w:val="0"/>
        <w:autoSpaceDN w:val="0"/>
        <w:adjustRightInd w:val="0"/>
        <w:rPr>
          <w:rFonts w:eastAsia="Times New Roman" w:cs="Calibri"/>
          <w:szCs w:val="24"/>
          <w:lang w:eastAsia="en-AU"/>
        </w:rPr>
      </w:pPr>
      <w:r w:rsidRPr="00997E94">
        <w:rPr>
          <w:szCs w:val="24"/>
        </w:rPr>
        <w:t xml:space="preserve">The APPs </w:t>
      </w:r>
      <w:r>
        <w:rPr>
          <w:szCs w:val="24"/>
        </w:rPr>
        <w:t xml:space="preserve">came into force on 12 March 2014 and </w:t>
      </w:r>
      <w:r w:rsidRPr="00997E94">
        <w:rPr>
          <w:szCs w:val="24"/>
        </w:rPr>
        <w:t>set out standards, rights and obligations for the handling, holding, accessing and correction of personal information (including sensitive information).</w:t>
      </w:r>
    </w:p>
    <w:p w14:paraId="69E7C4BD" w14:textId="77777777" w:rsidR="00997E94" w:rsidRPr="007F19A5" w:rsidRDefault="00997E94" w:rsidP="00997E94">
      <w:pPr>
        <w:tabs>
          <w:tab w:val="left" w:pos="1134"/>
        </w:tabs>
        <w:autoSpaceDE w:val="0"/>
        <w:autoSpaceDN w:val="0"/>
        <w:adjustRightInd w:val="0"/>
        <w:rPr>
          <w:rFonts w:eastAsia="Times New Roman" w:cs="Calibri"/>
          <w:szCs w:val="24"/>
          <w:lang w:eastAsia="en-AU"/>
        </w:rPr>
      </w:pPr>
    </w:p>
    <w:p w14:paraId="7B737194" w14:textId="77777777" w:rsidR="002A56A5" w:rsidRPr="00281C85" w:rsidRDefault="002A56A5" w:rsidP="002A56A5">
      <w:pPr>
        <w:pStyle w:val="Heading2"/>
        <w:tabs>
          <w:tab w:val="left" w:pos="2415"/>
          <w:tab w:val="center" w:pos="4155"/>
          <w:tab w:val="left" w:pos="4530"/>
          <w:tab w:val="left" w:pos="5100"/>
          <w:tab w:val="right" w:pos="8310"/>
        </w:tabs>
        <w:autoSpaceDE w:val="0"/>
        <w:autoSpaceDN w:val="0"/>
        <w:adjustRightInd w:val="0"/>
      </w:pPr>
      <w:r>
        <w:t xml:space="preserve">Underpinning Principles </w:t>
      </w:r>
    </w:p>
    <w:p w14:paraId="16D942B0" w14:textId="77777777" w:rsidR="002A56A5" w:rsidRPr="00281C85" w:rsidRDefault="002A56A5" w:rsidP="002A56A5">
      <w:pPr>
        <w:tabs>
          <w:tab w:val="left" w:pos="567"/>
        </w:tabs>
        <w:autoSpaceDE w:val="0"/>
        <w:autoSpaceDN w:val="0"/>
        <w:adjustRightInd w:val="0"/>
        <w:ind w:left="567" w:hanging="567"/>
        <w:rPr>
          <w:rFonts w:eastAsia="Times New Roman" w:cs="Calibri"/>
          <w:szCs w:val="24"/>
          <w:lang w:eastAsia="en-AU"/>
        </w:rPr>
      </w:pPr>
    </w:p>
    <w:p w14:paraId="27E02099" w14:textId="77777777" w:rsidR="00997E94" w:rsidRPr="002671A6" w:rsidRDefault="00997E94" w:rsidP="00997E94">
      <w:pPr>
        <w:numPr>
          <w:ilvl w:val="0"/>
          <w:numId w:val="8"/>
        </w:numPr>
        <w:tabs>
          <w:tab w:val="left" w:pos="1134"/>
        </w:tabs>
        <w:autoSpaceDE w:val="0"/>
        <w:autoSpaceDN w:val="0"/>
        <w:adjustRightInd w:val="0"/>
        <w:ind w:left="1134" w:hanging="567"/>
        <w:rPr>
          <w:szCs w:val="24"/>
          <w:lang w:eastAsia="en-AU"/>
        </w:rPr>
      </w:pPr>
      <w:r w:rsidRPr="002671A6">
        <w:rPr>
          <w:i/>
          <w:szCs w:val="24"/>
          <w:lang w:eastAsia="en-AU"/>
        </w:rPr>
        <w:t>Personal Information</w:t>
      </w:r>
      <w:r w:rsidRPr="002671A6">
        <w:rPr>
          <w:szCs w:val="24"/>
          <w:lang w:eastAsia="en-AU"/>
        </w:rPr>
        <w:t xml:space="preserve"> is defined in the Privacy Act</w:t>
      </w:r>
      <w:r w:rsidR="00296624">
        <w:rPr>
          <w:szCs w:val="24"/>
          <w:lang w:eastAsia="en-AU"/>
        </w:rPr>
        <w:t>,</w:t>
      </w:r>
      <w:r w:rsidRPr="002671A6">
        <w:rPr>
          <w:szCs w:val="24"/>
          <w:lang w:eastAsia="en-AU"/>
        </w:rPr>
        <w:t xml:space="preserve"> 1988 to mean “</w:t>
      </w:r>
      <w:r w:rsidRPr="002671A6">
        <w:rPr>
          <w:color w:val="000000"/>
          <w:szCs w:val="24"/>
        </w:rPr>
        <w:t>information or an opinion about an identified individual, or an individual who is reasonably identifiable:</w:t>
      </w:r>
    </w:p>
    <w:p w14:paraId="5C4F4C12" w14:textId="77777777" w:rsidR="00997E94" w:rsidRPr="002671A6" w:rsidRDefault="00997E94" w:rsidP="00997E94">
      <w:pPr>
        <w:pStyle w:val="ListParagraph"/>
        <w:numPr>
          <w:ilvl w:val="0"/>
          <w:numId w:val="18"/>
        </w:numPr>
        <w:tabs>
          <w:tab w:val="left" w:pos="1134"/>
        </w:tabs>
        <w:autoSpaceDE w:val="0"/>
        <w:autoSpaceDN w:val="0"/>
        <w:adjustRightInd w:val="0"/>
        <w:rPr>
          <w:color w:val="000000"/>
          <w:szCs w:val="24"/>
        </w:rPr>
      </w:pPr>
      <w:r w:rsidRPr="002671A6">
        <w:rPr>
          <w:color w:val="000000"/>
          <w:szCs w:val="24"/>
        </w:rPr>
        <w:t>whether the information or opinion is true or not; and</w:t>
      </w:r>
    </w:p>
    <w:p w14:paraId="69263B1C" w14:textId="77777777" w:rsidR="00997E94" w:rsidRPr="002671A6" w:rsidRDefault="00997E94" w:rsidP="00997E94">
      <w:pPr>
        <w:pStyle w:val="ListParagraph"/>
        <w:numPr>
          <w:ilvl w:val="0"/>
          <w:numId w:val="18"/>
        </w:numPr>
        <w:tabs>
          <w:tab w:val="left" w:pos="1134"/>
        </w:tabs>
        <w:autoSpaceDE w:val="0"/>
        <w:autoSpaceDN w:val="0"/>
        <w:adjustRightInd w:val="0"/>
        <w:rPr>
          <w:color w:val="000000"/>
          <w:szCs w:val="24"/>
        </w:rPr>
      </w:pPr>
      <w:r w:rsidRPr="002671A6">
        <w:rPr>
          <w:color w:val="000000"/>
          <w:szCs w:val="24"/>
        </w:rPr>
        <w:t xml:space="preserve">whether the information or opinion is recorded in a material form or not. </w:t>
      </w:r>
    </w:p>
    <w:p w14:paraId="7AB68293" w14:textId="77777777" w:rsidR="00EB662B" w:rsidRPr="002671A6" w:rsidRDefault="00EB662B" w:rsidP="00EB662B">
      <w:pPr>
        <w:tabs>
          <w:tab w:val="left" w:pos="1134"/>
        </w:tabs>
        <w:autoSpaceDE w:val="0"/>
        <w:autoSpaceDN w:val="0"/>
        <w:adjustRightInd w:val="0"/>
        <w:rPr>
          <w:color w:val="000000"/>
          <w:szCs w:val="24"/>
        </w:rPr>
      </w:pPr>
    </w:p>
    <w:p w14:paraId="46BC46B3" w14:textId="77777777" w:rsidR="00EB662B" w:rsidRPr="002671A6" w:rsidRDefault="00EB662B" w:rsidP="00EB662B">
      <w:pPr>
        <w:tabs>
          <w:tab w:val="left" w:pos="1134"/>
        </w:tabs>
        <w:autoSpaceDE w:val="0"/>
        <w:autoSpaceDN w:val="0"/>
        <w:adjustRightInd w:val="0"/>
        <w:rPr>
          <w:color w:val="000000"/>
          <w:szCs w:val="24"/>
        </w:rPr>
      </w:pPr>
    </w:p>
    <w:p w14:paraId="3FF12043" w14:textId="77777777" w:rsidR="00EB662B" w:rsidRPr="002671A6" w:rsidRDefault="00EB662B" w:rsidP="00EB662B">
      <w:pPr>
        <w:numPr>
          <w:ilvl w:val="0"/>
          <w:numId w:val="8"/>
        </w:numPr>
        <w:tabs>
          <w:tab w:val="left" w:pos="1134"/>
        </w:tabs>
        <w:autoSpaceDE w:val="0"/>
        <w:autoSpaceDN w:val="0"/>
        <w:adjustRightInd w:val="0"/>
        <w:ind w:left="1134" w:hanging="567"/>
        <w:rPr>
          <w:szCs w:val="24"/>
          <w:lang w:eastAsia="en-AU"/>
        </w:rPr>
      </w:pPr>
      <w:r w:rsidRPr="002671A6">
        <w:rPr>
          <w:i/>
          <w:szCs w:val="24"/>
          <w:lang w:eastAsia="en-AU"/>
        </w:rPr>
        <w:t>Sensitive Personal Information</w:t>
      </w:r>
      <w:r w:rsidRPr="002671A6">
        <w:rPr>
          <w:szCs w:val="24"/>
          <w:lang w:eastAsia="en-AU"/>
        </w:rPr>
        <w:t xml:space="preserve"> is defined in the Privacy Act 1988 to mean “</w:t>
      </w:r>
      <w:r w:rsidRPr="002671A6">
        <w:rPr>
          <w:color w:val="000000"/>
          <w:szCs w:val="24"/>
        </w:rPr>
        <w:t>information or an opinion about an individual’s</w:t>
      </w:r>
      <w:r w:rsidR="002671A6" w:rsidRPr="002671A6">
        <w:rPr>
          <w:color w:val="000000"/>
          <w:szCs w:val="24"/>
        </w:rPr>
        <w:t>” that is also personal information, such as</w:t>
      </w:r>
      <w:r w:rsidRPr="002671A6">
        <w:rPr>
          <w:color w:val="000000"/>
          <w:szCs w:val="24"/>
        </w:rPr>
        <w:t>:</w:t>
      </w:r>
    </w:p>
    <w:p w14:paraId="206F7F03"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racial or ethnic origin; or</w:t>
      </w:r>
    </w:p>
    <w:p w14:paraId="7068534E"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political opinions; or</w:t>
      </w:r>
    </w:p>
    <w:p w14:paraId="6D50C088"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membership of a political association; or</w:t>
      </w:r>
    </w:p>
    <w:p w14:paraId="4DF72282"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religious beliefs or affiliations; or</w:t>
      </w:r>
    </w:p>
    <w:p w14:paraId="1CF3ADDF"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philosophical beliefs; or</w:t>
      </w:r>
    </w:p>
    <w:p w14:paraId="4B61F2EB"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membership of a professional or trade association; or</w:t>
      </w:r>
    </w:p>
    <w:p w14:paraId="07B0EFFA"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membership of a trade union; or</w:t>
      </w:r>
    </w:p>
    <w:p w14:paraId="29F2EBB1" w14:textId="77777777" w:rsidR="00EB662B" w:rsidRPr="002671A6" w:rsidRDefault="00EB662B"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sexual orientation or practices; or</w:t>
      </w:r>
    </w:p>
    <w:p w14:paraId="67489CAC" w14:textId="77777777" w:rsidR="00EB662B" w:rsidRPr="002671A6" w:rsidRDefault="002671A6" w:rsidP="00EB662B">
      <w:pPr>
        <w:pStyle w:val="ListParagraph"/>
        <w:numPr>
          <w:ilvl w:val="0"/>
          <w:numId w:val="20"/>
        </w:numPr>
        <w:tabs>
          <w:tab w:val="left" w:pos="1134"/>
        </w:tabs>
        <w:autoSpaceDE w:val="0"/>
        <w:autoSpaceDN w:val="0"/>
        <w:adjustRightInd w:val="0"/>
        <w:rPr>
          <w:color w:val="000000"/>
          <w:szCs w:val="24"/>
        </w:rPr>
      </w:pPr>
      <w:r w:rsidRPr="002671A6">
        <w:rPr>
          <w:color w:val="000000"/>
          <w:szCs w:val="24"/>
        </w:rPr>
        <w:t>criminal record.</w:t>
      </w:r>
    </w:p>
    <w:p w14:paraId="67AF553D" w14:textId="77777777" w:rsidR="00997E94" w:rsidRPr="00997E94" w:rsidRDefault="00997E94" w:rsidP="00997E94">
      <w:pPr>
        <w:tabs>
          <w:tab w:val="left" w:pos="1134"/>
        </w:tabs>
        <w:autoSpaceDE w:val="0"/>
        <w:autoSpaceDN w:val="0"/>
        <w:adjustRightInd w:val="0"/>
        <w:rPr>
          <w:lang w:eastAsia="en-AU"/>
        </w:rPr>
      </w:pPr>
    </w:p>
    <w:p w14:paraId="4C65EE6F" w14:textId="77777777" w:rsidR="000B4308" w:rsidRPr="00281C85" w:rsidRDefault="000B4308" w:rsidP="000B4308">
      <w:pPr>
        <w:pStyle w:val="Heading2"/>
        <w:tabs>
          <w:tab w:val="left" w:pos="2415"/>
          <w:tab w:val="center" w:pos="4155"/>
          <w:tab w:val="left" w:pos="4530"/>
          <w:tab w:val="left" w:pos="5100"/>
          <w:tab w:val="right" w:pos="8310"/>
        </w:tabs>
        <w:autoSpaceDE w:val="0"/>
        <w:autoSpaceDN w:val="0"/>
        <w:adjustRightInd w:val="0"/>
      </w:pPr>
      <w:r>
        <w:t>P</w:t>
      </w:r>
      <w:r w:rsidR="00EB662B">
        <w:t xml:space="preserve">ART 1 – Consideration of Personal Information Privacy </w:t>
      </w:r>
    </w:p>
    <w:p w14:paraId="7D78FA07" w14:textId="77777777" w:rsidR="000B4308" w:rsidRPr="00281C85" w:rsidRDefault="000B4308" w:rsidP="000B4308">
      <w:pPr>
        <w:tabs>
          <w:tab w:val="left" w:pos="567"/>
        </w:tabs>
        <w:autoSpaceDE w:val="0"/>
        <w:autoSpaceDN w:val="0"/>
        <w:adjustRightInd w:val="0"/>
        <w:ind w:left="567" w:hanging="567"/>
        <w:rPr>
          <w:rFonts w:eastAsia="Times New Roman" w:cs="Calibri"/>
          <w:szCs w:val="24"/>
          <w:lang w:eastAsia="en-AU"/>
        </w:rPr>
      </w:pPr>
    </w:p>
    <w:p w14:paraId="251CD95A" w14:textId="77777777" w:rsidR="000B4308" w:rsidRPr="002671A6" w:rsidRDefault="00EB662B" w:rsidP="00EB662B">
      <w:pPr>
        <w:numPr>
          <w:ilvl w:val="0"/>
          <w:numId w:val="12"/>
        </w:numPr>
        <w:tabs>
          <w:tab w:val="left" w:pos="1134"/>
        </w:tabs>
        <w:autoSpaceDE w:val="0"/>
        <w:autoSpaceDN w:val="0"/>
        <w:adjustRightInd w:val="0"/>
        <w:jc w:val="left"/>
        <w:rPr>
          <w:szCs w:val="24"/>
          <w:lang w:eastAsia="en-AU"/>
        </w:rPr>
      </w:pPr>
      <w:r w:rsidRPr="002671A6">
        <w:rPr>
          <w:szCs w:val="24"/>
        </w:rPr>
        <w:t xml:space="preserve">Open and Transparent Management of Personal Information. </w:t>
      </w:r>
      <w:r w:rsidRPr="002671A6">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Pr="002671A6">
        <w:rPr>
          <w:szCs w:val="24"/>
        </w:rPr>
        <w:t xml:space="preserve"> </w:t>
      </w:r>
      <w:proofErr w:type="gramStart"/>
      <w:r w:rsidRPr="002671A6">
        <w:rPr>
          <w:szCs w:val="24"/>
        </w:rPr>
        <w:t>will :</w:t>
      </w:r>
      <w:proofErr w:type="gramEnd"/>
      <w:r w:rsidRPr="002671A6">
        <w:rPr>
          <w:szCs w:val="24"/>
        </w:rPr>
        <w:t xml:space="preserve"> </w:t>
      </w:r>
      <w:r w:rsidRPr="002671A6">
        <w:rPr>
          <w:szCs w:val="24"/>
        </w:rPr>
        <w:br/>
      </w:r>
    </w:p>
    <w:p w14:paraId="5ECB2072" w14:textId="77777777" w:rsidR="00EB662B" w:rsidRPr="002671A6" w:rsidRDefault="00EB662B" w:rsidP="00EB662B">
      <w:pPr>
        <w:pStyle w:val="ListParagraph"/>
        <w:numPr>
          <w:ilvl w:val="0"/>
          <w:numId w:val="21"/>
        </w:numPr>
        <w:tabs>
          <w:tab w:val="left" w:pos="1134"/>
        </w:tabs>
        <w:autoSpaceDE w:val="0"/>
        <w:autoSpaceDN w:val="0"/>
        <w:adjustRightInd w:val="0"/>
        <w:rPr>
          <w:color w:val="000000"/>
          <w:szCs w:val="24"/>
        </w:rPr>
      </w:pPr>
      <w:r w:rsidRPr="002671A6">
        <w:rPr>
          <w:color w:val="000000"/>
          <w:szCs w:val="24"/>
        </w:rPr>
        <w:t>Ensure that personal information is managed in an open and transparent way</w:t>
      </w:r>
      <w:r w:rsidR="002671A6">
        <w:rPr>
          <w:color w:val="000000"/>
          <w:szCs w:val="24"/>
        </w:rPr>
        <w:t>.</w:t>
      </w:r>
    </w:p>
    <w:p w14:paraId="31A88B95" w14:textId="77777777" w:rsidR="00EB662B" w:rsidRPr="002671A6" w:rsidRDefault="00EB662B" w:rsidP="00EB662B">
      <w:pPr>
        <w:pStyle w:val="ListParagraph"/>
        <w:numPr>
          <w:ilvl w:val="0"/>
          <w:numId w:val="21"/>
        </w:numPr>
        <w:tabs>
          <w:tab w:val="left" w:pos="1134"/>
        </w:tabs>
        <w:autoSpaceDE w:val="0"/>
        <w:autoSpaceDN w:val="0"/>
        <w:adjustRightInd w:val="0"/>
        <w:rPr>
          <w:color w:val="000000"/>
          <w:szCs w:val="24"/>
        </w:rPr>
      </w:pPr>
      <w:r w:rsidRPr="002671A6">
        <w:rPr>
          <w:color w:val="000000"/>
          <w:szCs w:val="24"/>
        </w:rPr>
        <w:t>Take reasonable steps to implement practice</w:t>
      </w:r>
      <w:r w:rsidR="002671A6">
        <w:rPr>
          <w:color w:val="000000"/>
          <w:szCs w:val="24"/>
        </w:rPr>
        <w:t xml:space="preserve">s and </w:t>
      </w:r>
      <w:r w:rsidRPr="002671A6">
        <w:rPr>
          <w:color w:val="000000"/>
          <w:szCs w:val="24"/>
        </w:rPr>
        <w:t xml:space="preserve">procedures </w:t>
      </w:r>
      <w:r w:rsidRPr="002671A6">
        <w:rPr>
          <w:szCs w:val="24"/>
        </w:rPr>
        <w:t>that will facilitate dealing with enquiries or complaints from individuals regarding compliance with the Australian Privacy Principles</w:t>
      </w:r>
      <w:r w:rsidR="00025A6A" w:rsidRPr="002671A6">
        <w:rPr>
          <w:szCs w:val="24"/>
        </w:rPr>
        <w:t xml:space="preserve"> (APPs)</w:t>
      </w:r>
      <w:r w:rsidR="002671A6">
        <w:rPr>
          <w:szCs w:val="24"/>
        </w:rPr>
        <w:t>.</w:t>
      </w:r>
    </w:p>
    <w:p w14:paraId="29FFA8A0" w14:textId="77777777" w:rsidR="00EB662B" w:rsidRPr="002671A6" w:rsidRDefault="00EB662B" w:rsidP="00EB662B">
      <w:pPr>
        <w:pStyle w:val="ListParagraph"/>
        <w:numPr>
          <w:ilvl w:val="0"/>
          <w:numId w:val="21"/>
        </w:numPr>
        <w:tabs>
          <w:tab w:val="left" w:pos="1134"/>
        </w:tabs>
        <w:autoSpaceDE w:val="0"/>
        <w:autoSpaceDN w:val="0"/>
        <w:adjustRightInd w:val="0"/>
        <w:rPr>
          <w:color w:val="000000"/>
          <w:szCs w:val="24"/>
        </w:rPr>
      </w:pPr>
      <w:r w:rsidRPr="002671A6">
        <w:rPr>
          <w:color w:val="000000"/>
          <w:szCs w:val="24"/>
        </w:rPr>
        <w:t xml:space="preserve">Ensure that it maintains an </w:t>
      </w:r>
      <w:r w:rsidR="00025A6A" w:rsidRPr="002671A6">
        <w:rPr>
          <w:color w:val="000000"/>
          <w:szCs w:val="24"/>
        </w:rPr>
        <w:t>up-to-date</w:t>
      </w:r>
      <w:r w:rsidRPr="002671A6">
        <w:rPr>
          <w:color w:val="000000"/>
          <w:szCs w:val="24"/>
        </w:rPr>
        <w:t xml:space="preserve"> policy about the management of personal information</w:t>
      </w:r>
      <w:r w:rsidR="002671A6">
        <w:rPr>
          <w:color w:val="000000"/>
          <w:szCs w:val="24"/>
        </w:rPr>
        <w:t>.</w:t>
      </w:r>
      <w:r w:rsidRPr="002671A6">
        <w:rPr>
          <w:color w:val="000000"/>
          <w:szCs w:val="24"/>
        </w:rPr>
        <w:t xml:space="preserve"> </w:t>
      </w:r>
    </w:p>
    <w:p w14:paraId="4FF4BF44" w14:textId="77777777" w:rsidR="00EB662B" w:rsidRPr="002671A6" w:rsidRDefault="00EB662B" w:rsidP="00EB662B">
      <w:pPr>
        <w:pStyle w:val="ListParagraph"/>
        <w:numPr>
          <w:ilvl w:val="0"/>
          <w:numId w:val="21"/>
        </w:numPr>
        <w:tabs>
          <w:tab w:val="left" w:pos="1134"/>
        </w:tabs>
        <w:autoSpaceDE w:val="0"/>
        <w:autoSpaceDN w:val="0"/>
        <w:adjustRightInd w:val="0"/>
        <w:rPr>
          <w:color w:val="000000"/>
          <w:szCs w:val="24"/>
        </w:rPr>
      </w:pPr>
      <w:r w:rsidRPr="002671A6">
        <w:rPr>
          <w:color w:val="000000"/>
          <w:szCs w:val="24"/>
        </w:rPr>
        <w:t xml:space="preserve">Ensure that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Pr="002671A6">
        <w:rPr>
          <w:szCs w:val="24"/>
        </w:rPr>
        <w:t xml:space="preserve"> Privacy Policy contains the following information</w:t>
      </w:r>
      <w:r w:rsidR="002671A6">
        <w:rPr>
          <w:szCs w:val="24"/>
        </w:rPr>
        <w:t>:</w:t>
      </w:r>
      <w:r w:rsidRPr="002671A6">
        <w:rPr>
          <w:szCs w:val="24"/>
        </w:rPr>
        <w:t xml:space="preserve"> </w:t>
      </w:r>
    </w:p>
    <w:p w14:paraId="7B5A75EE" w14:textId="77777777" w:rsidR="00EB662B" w:rsidRPr="002671A6" w:rsidRDefault="00EB662B" w:rsidP="00EB662B">
      <w:pPr>
        <w:pStyle w:val="ListParagraph"/>
        <w:numPr>
          <w:ilvl w:val="1"/>
          <w:numId w:val="21"/>
        </w:numPr>
        <w:tabs>
          <w:tab w:val="left" w:pos="1134"/>
        </w:tabs>
        <w:autoSpaceDE w:val="0"/>
        <w:autoSpaceDN w:val="0"/>
        <w:adjustRightInd w:val="0"/>
        <w:rPr>
          <w:color w:val="000000"/>
          <w:szCs w:val="24"/>
        </w:rPr>
      </w:pPr>
      <w:r w:rsidRPr="002671A6">
        <w:rPr>
          <w:color w:val="000000"/>
          <w:szCs w:val="24"/>
        </w:rPr>
        <w:t xml:space="preserve">The kind of </w:t>
      </w:r>
      <w:r w:rsidRPr="002671A6">
        <w:rPr>
          <w:szCs w:val="24"/>
        </w:rPr>
        <w:t xml:space="preserve">information </w:t>
      </w:r>
      <w:r w:rsidRPr="002671A6">
        <w:rPr>
          <w:color w:val="000000"/>
          <w:szCs w:val="24"/>
        </w:rPr>
        <w:t>that is collected and held</w:t>
      </w:r>
      <w:r w:rsidR="002671A6">
        <w:rPr>
          <w:color w:val="000000"/>
          <w:szCs w:val="24"/>
        </w:rPr>
        <w:t>;</w:t>
      </w:r>
    </w:p>
    <w:p w14:paraId="586B30AF" w14:textId="77777777" w:rsidR="00EB662B" w:rsidRPr="002671A6" w:rsidRDefault="00EB662B" w:rsidP="00EB662B">
      <w:pPr>
        <w:pStyle w:val="ListParagraph"/>
        <w:numPr>
          <w:ilvl w:val="1"/>
          <w:numId w:val="21"/>
        </w:numPr>
        <w:tabs>
          <w:tab w:val="left" w:pos="1134"/>
        </w:tabs>
        <w:autoSpaceDE w:val="0"/>
        <w:autoSpaceDN w:val="0"/>
        <w:adjustRightInd w:val="0"/>
        <w:rPr>
          <w:color w:val="000000"/>
          <w:szCs w:val="24"/>
        </w:rPr>
      </w:pPr>
      <w:r w:rsidRPr="002671A6">
        <w:rPr>
          <w:color w:val="000000"/>
          <w:szCs w:val="24"/>
        </w:rPr>
        <w:t xml:space="preserve">How the </w:t>
      </w:r>
      <w:r w:rsidRPr="002671A6">
        <w:rPr>
          <w:szCs w:val="24"/>
        </w:rPr>
        <w:t xml:space="preserve">information </w:t>
      </w:r>
      <w:r w:rsidRPr="002671A6">
        <w:rPr>
          <w:color w:val="000000"/>
          <w:szCs w:val="24"/>
        </w:rPr>
        <w:t>is collected and held</w:t>
      </w:r>
      <w:r w:rsidR="002671A6">
        <w:rPr>
          <w:color w:val="000000"/>
          <w:szCs w:val="24"/>
        </w:rPr>
        <w:t>;</w:t>
      </w:r>
    </w:p>
    <w:p w14:paraId="233781EB" w14:textId="77777777" w:rsidR="00EB662B" w:rsidRPr="002671A6" w:rsidRDefault="00EB662B" w:rsidP="00EB662B">
      <w:pPr>
        <w:pStyle w:val="ListParagraph"/>
        <w:numPr>
          <w:ilvl w:val="1"/>
          <w:numId w:val="21"/>
        </w:numPr>
        <w:tabs>
          <w:tab w:val="left" w:pos="1134"/>
        </w:tabs>
        <w:autoSpaceDE w:val="0"/>
        <w:autoSpaceDN w:val="0"/>
        <w:adjustRightInd w:val="0"/>
        <w:rPr>
          <w:color w:val="000000"/>
          <w:szCs w:val="24"/>
        </w:rPr>
      </w:pPr>
      <w:r w:rsidRPr="002671A6">
        <w:rPr>
          <w:color w:val="000000"/>
          <w:szCs w:val="24"/>
        </w:rPr>
        <w:t xml:space="preserve">The purposes for which </w:t>
      </w:r>
      <w:r w:rsidRPr="002671A6">
        <w:rPr>
          <w:szCs w:val="24"/>
        </w:rPr>
        <w:t xml:space="preserve">information </w:t>
      </w:r>
      <w:r w:rsidRPr="002671A6">
        <w:rPr>
          <w:color w:val="000000"/>
          <w:szCs w:val="24"/>
        </w:rPr>
        <w:t>is collected, held, used and disclosed;</w:t>
      </w:r>
    </w:p>
    <w:p w14:paraId="237FCDC5" w14:textId="77777777" w:rsidR="00EB662B" w:rsidRPr="002671A6" w:rsidRDefault="00EB662B" w:rsidP="00EB662B">
      <w:pPr>
        <w:pStyle w:val="ListParagraph"/>
        <w:numPr>
          <w:ilvl w:val="1"/>
          <w:numId w:val="21"/>
        </w:numPr>
        <w:tabs>
          <w:tab w:val="left" w:pos="1134"/>
        </w:tabs>
        <w:autoSpaceDE w:val="0"/>
        <w:autoSpaceDN w:val="0"/>
        <w:adjustRightInd w:val="0"/>
        <w:rPr>
          <w:color w:val="000000"/>
          <w:szCs w:val="24"/>
        </w:rPr>
      </w:pPr>
      <w:r w:rsidRPr="002671A6">
        <w:rPr>
          <w:color w:val="000000"/>
          <w:szCs w:val="24"/>
        </w:rPr>
        <w:t xml:space="preserve">How an individual may access their personal </w:t>
      </w:r>
      <w:r w:rsidRPr="002671A6">
        <w:rPr>
          <w:szCs w:val="24"/>
        </w:rPr>
        <w:t xml:space="preserve">information </w:t>
      </w:r>
      <w:r w:rsidRPr="002671A6">
        <w:rPr>
          <w:color w:val="000000"/>
          <w:szCs w:val="24"/>
        </w:rPr>
        <w:t xml:space="preserve">that is </w:t>
      </w:r>
      <w:r w:rsidR="00025A6A" w:rsidRPr="002671A6">
        <w:rPr>
          <w:color w:val="000000"/>
          <w:szCs w:val="24"/>
        </w:rPr>
        <w:t>held</w:t>
      </w:r>
      <w:r w:rsidRPr="002671A6">
        <w:rPr>
          <w:color w:val="000000"/>
          <w:szCs w:val="24"/>
        </w:rPr>
        <w:t xml:space="preserve"> by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Pr="002671A6">
        <w:rPr>
          <w:szCs w:val="24"/>
        </w:rPr>
        <w:t xml:space="preserve"> and seek correction of such information as </w:t>
      </w:r>
      <w:proofErr w:type="gramStart"/>
      <w:r w:rsidRPr="002671A6">
        <w:rPr>
          <w:szCs w:val="24"/>
        </w:rPr>
        <w:t>necessary;</w:t>
      </w:r>
      <w:proofErr w:type="gramEnd"/>
    </w:p>
    <w:p w14:paraId="7905B749" w14:textId="77777777" w:rsidR="00EB662B" w:rsidRPr="002671A6" w:rsidRDefault="00025A6A" w:rsidP="00EB662B">
      <w:pPr>
        <w:pStyle w:val="ListParagraph"/>
        <w:numPr>
          <w:ilvl w:val="1"/>
          <w:numId w:val="21"/>
        </w:numPr>
        <w:tabs>
          <w:tab w:val="left" w:pos="1134"/>
        </w:tabs>
        <w:autoSpaceDE w:val="0"/>
        <w:autoSpaceDN w:val="0"/>
        <w:adjustRightInd w:val="0"/>
        <w:rPr>
          <w:color w:val="000000"/>
          <w:szCs w:val="24"/>
        </w:rPr>
      </w:pPr>
      <w:r w:rsidRPr="002671A6">
        <w:rPr>
          <w:color w:val="000000"/>
          <w:szCs w:val="24"/>
        </w:rPr>
        <w:t xml:space="preserve">How the individual may make a complaint about a breach of the APPs and how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Pr="002671A6">
        <w:rPr>
          <w:szCs w:val="24"/>
        </w:rPr>
        <w:t xml:space="preserve"> will deal with such a </w:t>
      </w:r>
      <w:proofErr w:type="gramStart"/>
      <w:r w:rsidRPr="002671A6">
        <w:rPr>
          <w:szCs w:val="24"/>
        </w:rPr>
        <w:t>complaint;</w:t>
      </w:r>
      <w:proofErr w:type="gramEnd"/>
    </w:p>
    <w:p w14:paraId="6B55589D" w14:textId="77777777" w:rsidR="00025A6A" w:rsidRPr="002671A6" w:rsidRDefault="00025A6A" w:rsidP="00EB662B">
      <w:pPr>
        <w:pStyle w:val="ListParagraph"/>
        <w:numPr>
          <w:ilvl w:val="1"/>
          <w:numId w:val="21"/>
        </w:numPr>
        <w:tabs>
          <w:tab w:val="left" w:pos="1134"/>
        </w:tabs>
        <w:autoSpaceDE w:val="0"/>
        <w:autoSpaceDN w:val="0"/>
        <w:adjustRightInd w:val="0"/>
        <w:rPr>
          <w:color w:val="000000"/>
          <w:szCs w:val="24"/>
        </w:rPr>
      </w:pPr>
      <w:r w:rsidRPr="002671A6">
        <w:rPr>
          <w:szCs w:val="24"/>
        </w:rPr>
        <w:t xml:space="preserve">Whether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Pr="002671A6">
        <w:rPr>
          <w:szCs w:val="24"/>
        </w:rPr>
        <w:t xml:space="preserve"> is likely </w:t>
      </w:r>
      <w:r w:rsidR="00BD5718" w:rsidRPr="002671A6">
        <w:rPr>
          <w:szCs w:val="24"/>
        </w:rPr>
        <w:t>to disclose</w:t>
      </w:r>
      <w:r w:rsidRPr="002671A6">
        <w:rPr>
          <w:szCs w:val="24"/>
        </w:rPr>
        <w:t xml:space="preserve"> personal information to overseas </w:t>
      </w:r>
      <w:r w:rsidR="00BD5718" w:rsidRPr="002671A6">
        <w:rPr>
          <w:szCs w:val="24"/>
        </w:rPr>
        <w:t>recipients</w:t>
      </w:r>
      <w:r w:rsidRPr="002671A6">
        <w:rPr>
          <w:szCs w:val="24"/>
        </w:rPr>
        <w:t xml:space="preserve">, and if so the countries in which such </w:t>
      </w:r>
      <w:r w:rsidR="00BD5718" w:rsidRPr="002671A6">
        <w:rPr>
          <w:szCs w:val="24"/>
        </w:rPr>
        <w:t>are likely to be located.</w:t>
      </w:r>
    </w:p>
    <w:p w14:paraId="44356ADB" w14:textId="77777777" w:rsidR="00EB662B" w:rsidRPr="002671A6" w:rsidRDefault="00BD5718" w:rsidP="00EB662B">
      <w:pPr>
        <w:pStyle w:val="ListParagraph"/>
        <w:numPr>
          <w:ilvl w:val="0"/>
          <w:numId w:val="21"/>
        </w:numPr>
        <w:tabs>
          <w:tab w:val="left" w:pos="1134"/>
        </w:tabs>
        <w:autoSpaceDE w:val="0"/>
        <w:autoSpaceDN w:val="0"/>
        <w:adjustRightInd w:val="0"/>
        <w:rPr>
          <w:szCs w:val="24"/>
          <w:lang w:eastAsia="en-AU"/>
        </w:rPr>
      </w:pPr>
      <w:r w:rsidRPr="002671A6">
        <w:rPr>
          <w:szCs w:val="24"/>
        </w:rPr>
        <w:t xml:space="preserve">Provide the Privacy Policy free of charge and in such form as appropriate, and as is reasonable. </w:t>
      </w:r>
    </w:p>
    <w:p w14:paraId="50513C15" w14:textId="77777777" w:rsidR="00EB662B" w:rsidRPr="002671A6" w:rsidRDefault="00EB662B" w:rsidP="00EB662B">
      <w:pPr>
        <w:tabs>
          <w:tab w:val="left" w:pos="1134"/>
        </w:tabs>
        <w:autoSpaceDE w:val="0"/>
        <w:autoSpaceDN w:val="0"/>
        <w:adjustRightInd w:val="0"/>
        <w:rPr>
          <w:szCs w:val="24"/>
          <w:lang w:eastAsia="en-AU"/>
        </w:rPr>
      </w:pPr>
    </w:p>
    <w:p w14:paraId="577ADA61" w14:textId="77777777" w:rsidR="00CD1617" w:rsidRPr="002671A6" w:rsidRDefault="00CD1617" w:rsidP="00CD1617">
      <w:pPr>
        <w:numPr>
          <w:ilvl w:val="0"/>
          <w:numId w:val="12"/>
        </w:numPr>
        <w:tabs>
          <w:tab w:val="left" w:pos="1134"/>
        </w:tabs>
        <w:autoSpaceDE w:val="0"/>
        <w:autoSpaceDN w:val="0"/>
        <w:adjustRightInd w:val="0"/>
        <w:jc w:val="left"/>
        <w:rPr>
          <w:szCs w:val="24"/>
          <w:lang w:eastAsia="en-AU"/>
        </w:rPr>
      </w:pPr>
      <w:r w:rsidRPr="002671A6">
        <w:rPr>
          <w:szCs w:val="24"/>
        </w:rPr>
        <w:t xml:space="preserve">Anonymity and pseudonymity  </w:t>
      </w:r>
      <w:r w:rsidRPr="002671A6">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Pr="002671A6">
        <w:rPr>
          <w:szCs w:val="24"/>
        </w:rPr>
        <w:t xml:space="preserve"> </w:t>
      </w:r>
      <w:proofErr w:type="gramStart"/>
      <w:r w:rsidRPr="002671A6">
        <w:rPr>
          <w:szCs w:val="24"/>
        </w:rPr>
        <w:t>will :</w:t>
      </w:r>
      <w:proofErr w:type="gramEnd"/>
      <w:r w:rsidRPr="002671A6">
        <w:rPr>
          <w:szCs w:val="24"/>
        </w:rPr>
        <w:t xml:space="preserve"> </w:t>
      </w:r>
      <w:r w:rsidRPr="002671A6">
        <w:rPr>
          <w:szCs w:val="24"/>
        </w:rPr>
        <w:br/>
      </w:r>
    </w:p>
    <w:p w14:paraId="1F189288" w14:textId="77777777" w:rsidR="00CD1617" w:rsidRPr="002671A6" w:rsidRDefault="00CD1617" w:rsidP="00CD1617">
      <w:pPr>
        <w:pStyle w:val="ListParagraph"/>
        <w:numPr>
          <w:ilvl w:val="0"/>
          <w:numId w:val="22"/>
        </w:numPr>
        <w:tabs>
          <w:tab w:val="left" w:pos="1134"/>
        </w:tabs>
        <w:autoSpaceDE w:val="0"/>
        <w:autoSpaceDN w:val="0"/>
        <w:adjustRightInd w:val="0"/>
        <w:rPr>
          <w:color w:val="000000"/>
          <w:szCs w:val="24"/>
        </w:rPr>
      </w:pPr>
      <w:r w:rsidRPr="002671A6">
        <w:rPr>
          <w:color w:val="000000"/>
          <w:szCs w:val="24"/>
        </w:rPr>
        <w:t>Respect that individuals may not wish to identify themselves when making enquiries on</w:t>
      </w:r>
      <w:r w:rsidRPr="008A7F6C">
        <w:rPr>
          <w:b/>
          <w:color w:val="000000"/>
          <w:szCs w:val="24"/>
        </w:rPr>
        <w:t xml:space="preserve"> </w:t>
      </w:r>
      <w:r w:rsidR="00B8358C" w:rsidRPr="008A7F6C">
        <w:rPr>
          <w:b/>
          <w:color w:val="000000"/>
          <w:szCs w:val="24"/>
        </w:rPr>
        <w:fldChar w:fldCharType="begin"/>
      </w:r>
      <w:r w:rsidRPr="008A7F6C">
        <w:rPr>
          <w:b/>
          <w:color w:val="000000"/>
          <w:szCs w:val="24"/>
        </w:rPr>
        <w:instrText xml:space="preserve"> DOCPROPERTY Company </w:instrText>
      </w:r>
      <w:r w:rsidR="00B8358C" w:rsidRPr="008A7F6C">
        <w:rPr>
          <w:b/>
          <w:color w:val="000000"/>
          <w:szCs w:val="24"/>
        </w:rPr>
        <w:fldChar w:fldCharType="separate"/>
      </w:r>
      <w:r w:rsidR="008A7F6C" w:rsidRPr="008A7F6C">
        <w:rPr>
          <w:b/>
          <w:color w:val="000000"/>
          <w:szCs w:val="24"/>
        </w:rPr>
        <w:t>ACTIVE TRAINING</w:t>
      </w:r>
      <w:r w:rsidR="00B8358C" w:rsidRPr="008A7F6C">
        <w:rPr>
          <w:b/>
          <w:color w:val="000000"/>
          <w:szCs w:val="24"/>
        </w:rPr>
        <w:fldChar w:fldCharType="end"/>
      </w:r>
      <w:r w:rsidRPr="002671A6">
        <w:rPr>
          <w:color w:val="000000"/>
          <w:szCs w:val="24"/>
        </w:rPr>
        <w:t xml:space="preserve"> products and </w:t>
      </w:r>
      <w:proofErr w:type="gramStart"/>
      <w:r w:rsidRPr="002671A6">
        <w:rPr>
          <w:color w:val="000000"/>
          <w:szCs w:val="24"/>
        </w:rPr>
        <w:t>services;</w:t>
      </w:r>
      <w:proofErr w:type="gramEnd"/>
    </w:p>
    <w:p w14:paraId="0CBA3657" w14:textId="77777777" w:rsidR="00CD1617" w:rsidRPr="008A7F6C" w:rsidRDefault="00CD1617" w:rsidP="00CD1617">
      <w:pPr>
        <w:pStyle w:val="ListParagraph"/>
        <w:numPr>
          <w:ilvl w:val="0"/>
          <w:numId w:val="22"/>
        </w:numPr>
        <w:tabs>
          <w:tab w:val="left" w:pos="1134"/>
        </w:tabs>
        <w:autoSpaceDE w:val="0"/>
        <w:autoSpaceDN w:val="0"/>
        <w:adjustRightInd w:val="0"/>
        <w:jc w:val="left"/>
        <w:rPr>
          <w:szCs w:val="24"/>
          <w:lang w:eastAsia="en-AU"/>
        </w:rPr>
      </w:pPr>
      <w:r w:rsidRPr="002671A6">
        <w:rPr>
          <w:color w:val="000000"/>
          <w:szCs w:val="24"/>
        </w:rPr>
        <w:t>However, require full personal details as required by law and for identification purposes</w:t>
      </w:r>
      <w:r w:rsidR="002671A6">
        <w:rPr>
          <w:color w:val="000000"/>
          <w:szCs w:val="24"/>
        </w:rPr>
        <w:t xml:space="preserve"> from clients</w:t>
      </w:r>
      <w:r w:rsidRPr="002671A6">
        <w:rPr>
          <w:color w:val="000000"/>
          <w:szCs w:val="24"/>
        </w:rPr>
        <w:t>.</w:t>
      </w:r>
    </w:p>
    <w:p w14:paraId="5EC34D4B" w14:textId="77777777" w:rsidR="008A7F6C" w:rsidRPr="008A7F6C" w:rsidRDefault="008A7F6C" w:rsidP="008A7F6C">
      <w:pPr>
        <w:tabs>
          <w:tab w:val="left" w:pos="1134"/>
        </w:tabs>
        <w:autoSpaceDE w:val="0"/>
        <w:autoSpaceDN w:val="0"/>
        <w:adjustRightInd w:val="0"/>
        <w:jc w:val="left"/>
        <w:rPr>
          <w:szCs w:val="24"/>
          <w:lang w:eastAsia="en-AU"/>
        </w:rPr>
      </w:pPr>
    </w:p>
    <w:p w14:paraId="05791E1A" w14:textId="77777777" w:rsidR="00CD1617" w:rsidRDefault="00CD1617" w:rsidP="00EB662B">
      <w:pPr>
        <w:tabs>
          <w:tab w:val="left" w:pos="1134"/>
        </w:tabs>
        <w:autoSpaceDE w:val="0"/>
        <w:autoSpaceDN w:val="0"/>
        <w:adjustRightInd w:val="0"/>
        <w:rPr>
          <w:lang w:eastAsia="en-AU"/>
        </w:rPr>
      </w:pPr>
    </w:p>
    <w:p w14:paraId="46447224" w14:textId="77777777" w:rsidR="00D7106E" w:rsidRDefault="00D7106E" w:rsidP="00D7106E">
      <w:pPr>
        <w:pStyle w:val="Heading2"/>
        <w:numPr>
          <w:ilvl w:val="0"/>
          <w:numId w:val="0"/>
        </w:numPr>
        <w:ind w:left="720"/>
      </w:pPr>
    </w:p>
    <w:p w14:paraId="4C2821B8" w14:textId="77777777" w:rsidR="00D7106E" w:rsidRPr="00D7106E" w:rsidRDefault="00D7106E" w:rsidP="00D7106E"/>
    <w:p w14:paraId="1284757C" w14:textId="1DFBF241" w:rsidR="00BD5718" w:rsidRDefault="00BD5718" w:rsidP="00BD5718">
      <w:pPr>
        <w:pStyle w:val="Heading2"/>
      </w:pPr>
      <w:r>
        <w:t>PART 2</w:t>
      </w:r>
      <w:r w:rsidRPr="00BD5718">
        <w:t xml:space="preserve"> – </w:t>
      </w:r>
      <w:r>
        <w:t>Collection</w:t>
      </w:r>
      <w:r w:rsidRPr="00BD5718">
        <w:t xml:space="preserve"> of Personal Information </w:t>
      </w:r>
      <w:r>
        <w:t xml:space="preserve">  </w:t>
      </w:r>
    </w:p>
    <w:p w14:paraId="050AA140" w14:textId="77777777" w:rsidR="00D7106E" w:rsidRPr="00D7106E" w:rsidRDefault="00D7106E" w:rsidP="00D7106E"/>
    <w:p w14:paraId="7E9BC5B3" w14:textId="77777777" w:rsidR="00715D88" w:rsidRPr="00715D88" w:rsidRDefault="00B8358C" w:rsidP="00715D88">
      <w:pPr>
        <w:numPr>
          <w:ilvl w:val="0"/>
          <w:numId w:val="23"/>
        </w:numPr>
        <w:tabs>
          <w:tab w:val="left" w:pos="1134"/>
        </w:tabs>
        <w:autoSpaceDE w:val="0"/>
        <w:autoSpaceDN w:val="0"/>
        <w:adjustRightInd w:val="0"/>
        <w:jc w:val="left"/>
        <w:rPr>
          <w:lang w:eastAsia="en-AU"/>
        </w:rPr>
      </w:pPr>
      <w:r w:rsidRPr="008A7F6C">
        <w:rPr>
          <w:b/>
          <w:szCs w:val="24"/>
        </w:rPr>
        <w:fldChar w:fldCharType="begin"/>
      </w:r>
      <w:r w:rsidR="00715D8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will not collect personal information form you unless that information is necessary for one or more of its functions or </w:t>
      </w:r>
      <w:proofErr w:type="gramStart"/>
      <w:r w:rsidR="00715D88">
        <w:rPr>
          <w:szCs w:val="24"/>
        </w:rPr>
        <w:t>activities, or</w:t>
      </w:r>
      <w:proofErr w:type="gramEnd"/>
      <w:r w:rsidR="00715D88">
        <w:rPr>
          <w:szCs w:val="24"/>
        </w:rPr>
        <w:t xml:space="preserve"> is required by law. </w:t>
      </w:r>
    </w:p>
    <w:p w14:paraId="38FC51F3" w14:textId="77777777" w:rsidR="00BD5718" w:rsidRPr="00715D88" w:rsidRDefault="00B8358C" w:rsidP="00715D88">
      <w:pPr>
        <w:numPr>
          <w:ilvl w:val="0"/>
          <w:numId w:val="23"/>
        </w:numPr>
        <w:tabs>
          <w:tab w:val="left" w:pos="1134"/>
        </w:tabs>
        <w:autoSpaceDE w:val="0"/>
        <w:autoSpaceDN w:val="0"/>
        <w:adjustRightInd w:val="0"/>
        <w:jc w:val="left"/>
        <w:rPr>
          <w:lang w:eastAsia="en-AU"/>
        </w:rPr>
      </w:pPr>
      <w:r w:rsidRPr="008A7F6C">
        <w:rPr>
          <w:b/>
          <w:szCs w:val="24"/>
        </w:rPr>
        <w:fldChar w:fldCharType="begin"/>
      </w:r>
      <w:r w:rsidR="00BD571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BD5718">
        <w:rPr>
          <w:szCs w:val="24"/>
        </w:rPr>
        <w:t xml:space="preserve"> </w:t>
      </w:r>
      <w:r w:rsidR="00715D88">
        <w:rPr>
          <w:szCs w:val="24"/>
        </w:rPr>
        <w:t>advises that it is required by law to collect, hold, use and supply personal information, in accordance with the National VET Provider Collection Data Provision Requirements.</w:t>
      </w:r>
    </w:p>
    <w:p w14:paraId="42E09CBC" w14:textId="77777777" w:rsidR="00715D88" w:rsidRPr="00715D88" w:rsidRDefault="00B8358C" w:rsidP="00715D88">
      <w:pPr>
        <w:numPr>
          <w:ilvl w:val="0"/>
          <w:numId w:val="23"/>
        </w:numPr>
        <w:tabs>
          <w:tab w:val="left" w:pos="1134"/>
        </w:tabs>
        <w:autoSpaceDE w:val="0"/>
        <w:autoSpaceDN w:val="0"/>
        <w:adjustRightInd w:val="0"/>
        <w:jc w:val="left"/>
        <w:rPr>
          <w:lang w:eastAsia="en-AU"/>
        </w:rPr>
      </w:pPr>
      <w:r w:rsidRPr="008A7F6C">
        <w:rPr>
          <w:b/>
          <w:szCs w:val="24"/>
        </w:rPr>
        <w:fldChar w:fldCharType="begin"/>
      </w:r>
      <w:r w:rsidR="00715D8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will take reasonable steps </w:t>
      </w:r>
      <w:r w:rsidR="00715D88" w:rsidRPr="00715D88">
        <w:rPr>
          <w:szCs w:val="24"/>
        </w:rPr>
        <w:t>at or before the time of collection to ensure that you are aware of:</w:t>
      </w:r>
    </w:p>
    <w:p w14:paraId="3DE9C0BF" w14:textId="77777777" w:rsidR="00715D88" w:rsidRPr="00715D88" w:rsidRDefault="00715D88" w:rsidP="00715D88">
      <w:pPr>
        <w:numPr>
          <w:ilvl w:val="1"/>
          <w:numId w:val="23"/>
        </w:numPr>
        <w:tabs>
          <w:tab w:val="left" w:pos="1134"/>
        </w:tabs>
        <w:autoSpaceDE w:val="0"/>
        <w:autoSpaceDN w:val="0"/>
        <w:adjustRightInd w:val="0"/>
        <w:jc w:val="left"/>
        <w:rPr>
          <w:szCs w:val="24"/>
        </w:rPr>
      </w:pPr>
      <w:r>
        <w:rPr>
          <w:szCs w:val="24"/>
        </w:rPr>
        <w:t xml:space="preserve"> </w:t>
      </w:r>
      <w:r w:rsidRPr="00715D88">
        <w:rPr>
          <w:szCs w:val="24"/>
        </w:rPr>
        <w:t>Who we are and how to contact us</w:t>
      </w:r>
      <w:r w:rsidR="002671A6">
        <w:rPr>
          <w:szCs w:val="24"/>
        </w:rPr>
        <w:t>;</w:t>
      </w:r>
    </w:p>
    <w:p w14:paraId="4B94412B" w14:textId="77777777" w:rsidR="00715D88" w:rsidRPr="00715D88" w:rsidRDefault="00715D88" w:rsidP="00715D88">
      <w:pPr>
        <w:numPr>
          <w:ilvl w:val="1"/>
          <w:numId w:val="23"/>
        </w:numPr>
        <w:tabs>
          <w:tab w:val="left" w:pos="1134"/>
        </w:tabs>
        <w:autoSpaceDE w:val="0"/>
        <w:autoSpaceDN w:val="0"/>
        <w:adjustRightInd w:val="0"/>
        <w:jc w:val="left"/>
        <w:rPr>
          <w:szCs w:val="24"/>
        </w:rPr>
      </w:pPr>
      <w:r w:rsidRPr="00715D88">
        <w:rPr>
          <w:szCs w:val="24"/>
        </w:rPr>
        <w:t>How to gain access to your own information</w:t>
      </w:r>
      <w:r w:rsidR="002671A6">
        <w:rPr>
          <w:szCs w:val="24"/>
        </w:rPr>
        <w:t>;</w:t>
      </w:r>
      <w:r w:rsidRPr="00715D88">
        <w:rPr>
          <w:szCs w:val="24"/>
        </w:rPr>
        <w:t xml:space="preserve"> </w:t>
      </w:r>
    </w:p>
    <w:p w14:paraId="1194EA09" w14:textId="77777777" w:rsidR="00715D88" w:rsidRPr="00715D88" w:rsidRDefault="00715D88" w:rsidP="00715D88">
      <w:pPr>
        <w:numPr>
          <w:ilvl w:val="1"/>
          <w:numId w:val="23"/>
        </w:numPr>
        <w:tabs>
          <w:tab w:val="left" w:pos="1134"/>
        </w:tabs>
        <w:autoSpaceDE w:val="0"/>
        <w:autoSpaceDN w:val="0"/>
        <w:adjustRightInd w:val="0"/>
        <w:jc w:val="left"/>
        <w:rPr>
          <w:szCs w:val="24"/>
        </w:rPr>
      </w:pPr>
      <w:r w:rsidRPr="00715D88">
        <w:rPr>
          <w:szCs w:val="24"/>
        </w:rPr>
        <w:t>The purpose for which the information is being collected</w:t>
      </w:r>
      <w:r w:rsidR="002671A6">
        <w:rPr>
          <w:szCs w:val="24"/>
        </w:rPr>
        <w:t>;</w:t>
      </w:r>
    </w:p>
    <w:p w14:paraId="18E325D3" w14:textId="77777777" w:rsidR="00715D88" w:rsidRPr="00715D88" w:rsidRDefault="00715D88" w:rsidP="00715D88">
      <w:pPr>
        <w:numPr>
          <w:ilvl w:val="1"/>
          <w:numId w:val="23"/>
        </w:numPr>
        <w:tabs>
          <w:tab w:val="left" w:pos="1134"/>
        </w:tabs>
        <w:autoSpaceDE w:val="0"/>
        <w:autoSpaceDN w:val="0"/>
        <w:adjustRightInd w:val="0"/>
        <w:jc w:val="left"/>
        <w:rPr>
          <w:szCs w:val="24"/>
        </w:rPr>
      </w:pPr>
      <w:r w:rsidRPr="00715D88">
        <w:rPr>
          <w:szCs w:val="24"/>
        </w:rPr>
        <w:t>Any organisation to which we would normally disclose information of that kind</w:t>
      </w:r>
      <w:r w:rsidR="002671A6">
        <w:rPr>
          <w:szCs w:val="24"/>
        </w:rPr>
        <w:t>;</w:t>
      </w:r>
    </w:p>
    <w:p w14:paraId="5D2EDF3A" w14:textId="77777777" w:rsidR="00715D88" w:rsidRPr="00715D88" w:rsidRDefault="00715D88" w:rsidP="00715D88">
      <w:pPr>
        <w:numPr>
          <w:ilvl w:val="1"/>
          <w:numId w:val="23"/>
        </w:numPr>
        <w:tabs>
          <w:tab w:val="left" w:pos="1134"/>
        </w:tabs>
        <w:autoSpaceDE w:val="0"/>
        <w:autoSpaceDN w:val="0"/>
        <w:adjustRightInd w:val="0"/>
        <w:jc w:val="left"/>
        <w:rPr>
          <w:szCs w:val="24"/>
        </w:rPr>
      </w:pPr>
      <w:r w:rsidRPr="00715D88">
        <w:rPr>
          <w:szCs w:val="24"/>
        </w:rPr>
        <w:t>Any law that requires the particular information to be collected</w:t>
      </w:r>
      <w:r w:rsidR="002671A6">
        <w:rPr>
          <w:szCs w:val="24"/>
        </w:rPr>
        <w:t>;</w:t>
      </w:r>
    </w:p>
    <w:p w14:paraId="6A368A29" w14:textId="77777777" w:rsidR="00715D88" w:rsidRDefault="00715D88" w:rsidP="00715D88">
      <w:pPr>
        <w:numPr>
          <w:ilvl w:val="1"/>
          <w:numId w:val="23"/>
        </w:numPr>
        <w:tabs>
          <w:tab w:val="left" w:pos="1134"/>
        </w:tabs>
        <w:autoSpaceDE w:val="0"/>
        <w:autoSpaceDN w:val="0"/>
        <w:adjustRightInd w:val="0"/>
        <w:jc w:val="left"/>
        <w:rPr>
          <w:szCs w:val="24"/>
        </w:rPr>
      </w:pPr>
      <w:r w:rsidRPr="00715D88">
        <w:rPr>
          <w:szCs w:val="24"/>
        </w:rPr>
        <w:t xml:space="preserve">The main consequences for the individual if all or part of the information is not provided. </w:t>
      </w:r>
    </w:p>
    <w:p w14:paraId="495F3BC8" w14:textId="77777777" w:rsidR="00715D88" w:rsidRDefault="00B8358C" w:rsidP="00715D88">
      <w:pPr>
        <w:numPr>
          <w:ilvl w:val="0"/>
          <w:numId w:val="23"/>
        </w:numPr>
        <w:tabs>
          <w:tab w:val="left" w:pos="1134"/>
        </w:tabs>
        <w:autoSpaceDE w:val="0"/>
        <w:autoSpaceDN w:val="0"/>
        <w:adjustRightInd w:val="0"/>
        <w:jc w:val="left"/>
        <w:rPr>
          <w:szCs w:val="24"/>
        </w:rPr>
      </w:pPr>
      <w:r w:rsidRPr="008A7F6C">
        <w:rPr>
          <w:b/>
          <w:szCs w:val="24"/>
        </w:rPr>
        <w:fldChar w:fldCharType="begin"/>
      </w:r>
      <w:r w:rsidR="00715D8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w:t>
      </w:r>
      <w:r w:rsidR="00715D88" w:rsidRPr="00715D88">
        <w:rPr>
          <w:szCs w:val="24"/>
        </w:rPr>
        <w:t>collects information from you in the following ways:</w:t>
      </w:r>
    </w:p>
    <w:p w14:paraId="65854F48" w14:textId="77777777" w:rsidR="00715D88" w:rsidRPr="00715D88" w:rsidRDefault="00715D88" w:rsidP="00715D88">
      <w:pPr>
        <w:numPr>
          <w:ilvl w:val="1"/>
          <w:numId w:val="23"/>
        </w:numPr>
        <w:tabs>
          <w:tab w:val="left" w:pos="1134"/>
        </w:tabs>
        <w:autoSpaceDE w:val="0"/>
        <w:autoSpaceDN w:val="0"/>
        <w:adjustRightInd w:val="0"/>
        <w:jc w:val="left"/>
        <w:rPr>
          <w:szCs w:val="24"/>
        </w:rPr>
      </w:pPr>
      <w:r w:rsidRPr="00715D88">
        <w:rPr>
          <w:szCs w:val="24"/>
        </w:rPr>
        <w:t xml:space="preserve">When you register your interest on line, apply for </w:t>
      </w:r>
      <w:r>
        <w:rPr>
          <w:szCs w:val="24"/>
        </w:rPr>
        <w:t>enrolment</w:t>
      </w:r>
      <w:r w:rsidRPr="00715D88">
        <w:rPr>
          <w:szCs w:val="24"/>
        </w:rPr>
        <w:t xml:space="preserve">, request certain services or products, or otherwise contact or do business with us. </w:t>
      </w:r>
    </w:p>
    <w:p w14:paraId="463F5F03" w14:textId="77777777" w:rsidR="00715D88" w:rsidRPr="00715D88" w:rsidRDefault="00715D88" w:rsidP="00715D88">
      <w:pPr>
        <w:numPr>
          <w:ilvl w:val="1"/>
          <w:numId w:val="23"/>
        </w:numPr>
        <w:tabs>
          <w:tab w:val="left" w:pos="1134"/>
        </w:tabs>
        <w:autoSpaceDE w:val="0"/>
        <w:autoSpaceDN w:val="0"/>
        <w:adjustRightInd w:val="0"/>
        <w:jc w:val="left"/>
        <w:rPr>
          <w:szCs w:val="24"/>
        </w:rPr>
      </w:pPr>
      <w:r w:rsidRPr="00715D88">
        <w:rPr>
          <w:szCs w:val="24"/>
        </w:rPr>
        <w:t xml:space="preserve">Information may be collected from enrolment forms, certified documents, telephone calls, faxes, emails, letters sent by you. </w:t>
      </w:r>
    </w:p>
    <w:p w14:paraId="082CD879" w14:textId="77777777" w:rsidR="00715D88" w:rsidRDefault="00715D88" w:rsidP="00715D88">
      <w:pPr>
        <w:numPr>
          <w:ilvl w:val="1"/>
          <w:numId w:val="23"/>
        </w:numPr>
        <w:tabs>
          <w:tab w:val="left" w:pos="1134"/>
        </w:tabs>
        <w:autoSpaceDE w:val="0"/>
        <w:autoSpaceDN w:val="0"/>
        <w:adjustRightInd w:val="0"/>
        <w:jc w:val="left"/>
        <w:rPr>
          <w:szCs w:val="24"/>
        </w:rPr>
      </w:pPr>
      <w:r w:rsidRPr="00715D88">
        <w:rPr>
          <w:szCs w:val="24"/>
        </w:rPr>
        <w:t xml:space="preserve">Information may be collected from third parties, such as </w:t>
      </w:r>
      <w:r w:rsidR="002671A6">
        <w:rPr>
          <w:szCs w:val="24"/>
        </w:rPr>
        <w:t xml:space="preserve">other </w:t>
      </w:r>
      <w:r w:rsidRPr="00715D88">
        <w:rPr>
          <w:szCs w:val="24"/>
        </w:rPr>
        <w:t xml:space="preserve">training providers, regarding confirmation of training and ongoing professional development that you have attended, as permitted by you. </w:t>
      </w:r>
    </w:p>
    <w:p w14:paraId="3B796064" w14:textId="77777777" w:rsidR="00715D88" w:rsidRDefault="00715D88" w:rsidP="00715D88">
      <w:pPr>
        <w:pStyle w:val="ListParagraph"/>
        <w:numPr>
          <w:ilvl w:val="0"/>
          <w:numId w:val="23"/>
        </w:numPr>
        <w:rPr>
          <w:szCs w:val="24"/>
        </w:rPr>
      </w:pPr>
      <w:r w:rsidRPr="00715D88">
        <w:rPr>
          <w:szCs w:val="24"/>
        </w:rPr>
        <w:t xml:space="preserve">Should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t>
      </w:r>
      <w:r w:rsidRPr="00715D88">
        <w:rPr>
          <w:szCs w:val="24"/>
        </w:rPr>
        <w:t xml:space="preserve">collect information about you from a third party we will take reasonable steps to ensure that the individual is or has been made aware of the matters listed above except to the extent that making the individual aware of the matters would pose a serious threat to the life or health of any individual. </w:t>
      </w:r>
    </w:p>
    <w:p w14:paraId="3A73AC47" w14:textId="77777777" w:rsidR="00715D88" w:rsidRPr="00715D88" w:rsidRDefault="00715D88" w:rsidP="00715D88">
      <w:pPr>
        <w:pStyle w:val="ListParagraph"/>
        <w:rPr>
          <w:szCs w:val="24"/>
        </w:rPr>
      </w:pPr>
    </w:p>
    <w:p w14:paraId="02A4F25E" w14:textId="77777777" w:rsidR="00715D88" w:rsidRDefault="00715D88" w:rsidP="00715D88">
      <w:pPr>
        <w:pStyle w:val="Heading2"/>
      </w:pPr>
      <w:r>
        <w:t>PART 3</w:t>
      </w:r>
      <w:r w:rsidRPr="00BD5718">
        <w:t xml:space="preserve"> – </w:t>
      </w:r>
      <w:r>
        <w:t xml:space="preserve">Dealing with </w:t>
      </w:r>
      <w:r w:rsidRPr="00BD5718">
        <w:t xml:space="preserve">Personal Information </w:t>
      </w:r>
      <w:r>
        <w:t xml:space="preserve">  </w:t>
      </w:r>
    </w:p>
    <w:p w14:paraId="0CF2BA12" w14:textId="77777777" w:rsidR="00715D88" w:rsidRPr="00715D88" w:rsidRDefault="00715D88" w:rsidP="00715D88"/>
    <w:p w14:paraId="56D907AD" w14:textId="77777777" w:rsidR="00715D88" w:rsidRDefault="00B8358C" w:rsidP="00715D88">
      <w:pPr>
        <w:numPr>
          <w:ilvl w:val="0"/>
          <w:numId w:val="24"/>
        </w:numPr>
        <w:tabs>
          <w:tab w:val="left" w:pos="1134"/>
        </w:tabs>
        <w:autoSpaceDE w:val="0"/>
        <w:autoSpaceDN w:val="0"/>
        <w:adjustRightInd w:val="0"/>
        <w:jc w:val="left"/>
        <w:rPr>
          <w:szCs w:val="24"/>
        </w:rPr>
      </w:pPr>
      <w:r w:rsidRPr="008A7F6C">
        <w:rPr>
          <w:b/>
          <w:szCs w:val="24"/>
        </w:rPr>
        <w:fldChar w:fldCharType="begin"/>
      </w:r>
      <w:r w:rsidR="00715D8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will not use or disclose personal or sensitive information for any purpose other than what it was collected for, unless the relevant person has provided written consent to use or disclose that information in circumstances that are different to those for which it was collected.  </w:t>
      </w:r>
      <w:r w:rsidR="00715D88">
        <w:rPr>
          <w:szCs w:val="24"/>
        </w:rPr>
        <w:br/>
        <w:t xml:space="preserve">The circumstances where an exception may occur are: </w:t>
      </w:r>
    </w:p>
    <w:p w14:paraId="5F085F17" w14:textId="77777777" w:rsidR="00715D88" w:rsidRDefault="00715D88" w:rsidP="00715D88">
      <w:pPr>
        <w:numPr>
          <w:ilvl w:val="1"/>
          <w:numId w:val="24"/>
        </w:numPr>
        <w:tabs>
          <w:tab w:val="left" w:pos="1134"/>
        </w:tabs>
        <w:autoSpaceDE w:val="0"/>
        <w:autoSpaceDN w:val="0"/>
        <w:adjustRightInd w:val="0"/>
        <w:jc w:val="left"/>
        <w:rPr>
          <w:szCs w:val="24"/>
        </w:rPr>
      </w:pPr>
      <w:r>
        <w:rPr>
          <w:szCs w:val="24"/>
        </w:rPr>
        <w:t>Where the use or disclosure of this information is required or authorised by or under an Australian law or a court/tribunal order;</w:t>
      </w:r>
    </w:p>
    <w:p w14:paraId="5F34CB72" w14:textId="77777777" w:rsidR="00715D88" w:rsidRDefault="00715D88" w:rsidP="00715D88">
      <w:pPr>
        <w:numPr>
          <w:ilvl w:val="1"/>
          <w:numId w:val="24"/>
        </w:numPr>
        <w:tabs>
          <w:tab w:val="left" w:pos="1134"/>
        </w:tabs>
        <w:autoSpaceDE w:val="0"/>
        <w:autoSpaceDN w:val="0"/>
        <w:adjustRightInd w:val="0"/>
        <w:jc w:val="left"/>
        <w:rPr>
          <w:szCs w:val="24"/>
        </w:rPr>
      </w:pPr>
      <w:r>
        <w:rPr>
          <w:szCs w:val="24"/>
        </w:rPr>
        <w:t>The individual would reasonabl</w:t>
      </w:r>
      <w:r w:rsidR="00296624">
        <w:rPr>
          <w:szCs w:val="24"/>
        </w:rPr>
        <w:t>y</w:t>
      </w:r>
      <w:r>
        <w:rPr>
          <w:szCs w:val="24"/>
        </w:rPr>
        <w:t xml:space="preserve"> expect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to use or disclose the information for the secondary </w:t>
      </w:r>
      <w:proofErr w:type="gramStart"/>
      <w:r>
        <w:rPr>
          <w:szCs w:val="24"/>
        </w:rPr>
        <w:t>purpose;</w:t>
      </w:r>
      <w:proofErr w:type="gramEnd"/>
    </w:p>
    <w:p w14:paraId="076DC94E" w14:textId="77777777" w:rsidR="00715D88" w:rsidRDefault="00715D88" w:rsidP="00715D88">
      <w:pPr>
        <w:numPr>
          <w:ilvl w:val="1"/>
          <w:numId w:val="24"/>
        </w:numPr>
        <w:tabs>
          <w:tab w:val="left" w:pos="1134"/>
        </w:tabs>
        <w:autoSpaceDE w:val="0"/>
        <w:autoSpaceDN w:val="0"/>
        <w:adjustRightInd w:val="0"/>
        <w:jc w:val="left"/>
        <w:rPr>
          <w:szCs w:val="24"/>
        </w:rPr>
      </w:pPr>
      <w:r>
        <w:rPr>
          <w:szCs w:val="24"/>
        </w:rPr>
        <w:t>A permitted health situation exists in relation to the use or disclosure of the information by</w:t>
      </w:r>
      <w:r w:rsidRPr="008A7F6C">
        <w:rPr>
          <w:b/>
          <w:szCs w:val="24"/>
        </w:rPr>
        <w:t xml:space="preserve">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w:t>
      </w:r>
    </w:p>
    <w:p w14:paraId="19D0769A" w14:textId="77777777" w:rsidR="00715D88" w:rsidRDefault="00715D88" w:rsidP="00715D88">
      <w:pPr>
        <w:numPr>
          <w:ilvl w:val="1"/>
          <w:numId w:val="24"/>
        </w:numPr>
        <w:tabs>
          <w:tab w:val="left" w:pos="1134"/>
        </w:tabs>
        <w:autoSpaceDE w:val="0"/>
        <w:autoSpaceDN w:val="0"/>
        <w:adjustRightInd w:val="0"/>
        <w:jc w:val="left"/>
        <w:rPr>
          <w:szCs w:val="24"/>
        </w:rPr>
      </w:pPr>
      <w:r>
        <w:rPr>
          <w:szCs w:val="24"/>
        </w:rPr>
        <w:t xml:space="preserve">A permitted general situation exists in relation to the use or disclosure of the information by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w:t>
      </w:r>
    </w:p>
    <w:p w14:paraId="6D62AD70" w14:textId="77777777" w:rsidR="00715D88" w:rsidRDefault="00B8358C" w:rsidP="00715D88">
      <w:pPr>
        <w:numPr>
          <w:ilvl w:val="1"/>
          <w:numId w:val="24"/>
        </w:numPr>
        <w:tabs>
          <w:tab w:val="left" w:pos="1134"/>
        </w:tabs>
        <w:autoSpaceDE w:val="0"/>
        <w:autoSpaceDN w:val="0"/>
        <w:adjustRightInd w:val="0"/>
        <w:jc w:val="left"/>
        <w:rPr>
          <w:szCs w:val="24"/>
        </w:rPr>
      </w:pPr>
      <w:r w:rsidRPr="008A7F6C">
        <w:rPr>
          <w:b/>
          <w:szCs w:val="24"/>
        </w:rPr>
        <w:fldChar w:fldCharType="begin"/>
      </w:r>
      <w:r w:rsidR="00715D8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reasonably believes that the use or disclosure of the information is reasonably necessary for one or more enforcement related activities conducted by, or on behalf of, an enforcement body. </w:t>
      </w:r>
    </w:p>
    <w:p w14:paraId="7D9CA129" w14:textId="77777777" w:rsidR="00D7106E" w:rsidRPr="00D7106E" w:rsidRDefault="00D7106E" w:rsidP="00D7106E">
      <w:pPr>
        <w:tabs>
          <w:tab w:val="left" w:pos="1134"/>
        </w:tabs>
        <w:autoSpaceDE w:val="0"/>
        <w:autoSpaceDN w:val="0"/>
        <w:adjustRightInd w:val="0"/>
        <w:ind w:left="720"/>
        <w:jc w:val="left"/>
        <w:rPr>
          <w:szCs w:val="24"/>
        </w:rPr>
      </w:pPr>
    </w:p>
    <w:p w14:paraId="7DA48411" w14:textId="3FADA358" w:rsidR="00715D88" w:rsidRPr="00D7106E" w:rsidRDefault="00B8358C" w:rsidP="00D7106E">
      <w:pPr>
        <w:pStyle w:val="ListParagraph"/>
        <w:numPr>
          <w:ilvl w:val="0"/>
          <w:numId w:val="24"/>
        </w:numPr>
        <w:tabs>
          <w:tab w:val="left" w:pos="1134"/>
        </w:tabs>
        <w:autoSpaceDE w:val="0"/>
        <w:autoSpaceDN w:val="0"/>
        <w:adjustRightInd w:val="0"/>
        <w:jc w:val="left"/>
        <w:rPr>
          <w:szCs w:val="24"/>
        </w:rPr>
      </w:pPr>
      <w:r w:rsidRPr="00D7106E">
        <w:rPr>
          <w:b/>
          <w:szCs w:val="24"/>
        </w:rPr>
        <w:fldChar w:fldCharType="begin"/>
      </w:r>
      <w:r w:rsidR="00715D88" w:rsidRPr="00D7106E">
        <w:rPr>
          <w:b/>
          <w:szCs w:val="24"/>
        </w:rPr>
        <w:instrText xml:space="preserve"> DOCPROPERTY Company </w:instrText>
      </w:r>
      <w:r w:rsidRPr="00D7106E">
        <w:rPr>
          <w:b/>
          <w:szCs w:val="24"/>
        </w:rPr>
        <w:fldChar w:fldCharType="separate"/>
      </w:r>
      <w:r w:rsidR="008A7F6C" w:rsidRPr="00D7106E">
        <w:rPr>
          <w:b/>
          <w:szCs w:val="24"/>
        </w:rPr>
        <w:t>ACTIVE TRAINING</w:t>
      </w:r>
      <w:r w:rsidRPr="00D7106E">
        <w:rPr>
          <w:b/>
          <w:szCs w:val="24"/>
        </w:rPr>
        <w:fldChar w:fldCharType="end"/>
      </w:r>
      <w:r w:rsidR="00715D88" w:rsidRPr="00D7106E">
        <w:rPr>
          <w:b/>
          <w:szCs w:val="24"/>
        </w:rPr>
        <w:t xml:space="preserve"> </w:t>
      </w:r>
      <w:r w:rsidR="00715D88" w:rsidRPr="00D7106E">
        <w:rPr>
          <w:szCs w:val="24"/>
        </w:rPr>
        <w:t xml:space="preserve">collects your personal information </w:t>
      </w:r>
      <w:proofErr w:type="gramStart"/>
      <w:r w:rsidR="00715D88" w:rsidRPr="00D7106E">
        <w:rPr>
          <w:szCs w:val="24"/>
        </w:rPr>
        <w:t>so as to</w:t>
      </w:r>
      <w:proofErr w:type="gramEnd"/>
      <w:r w:rsidR="00715D88" w:rsidRPr="00D7106E">
        <w:rPr>
          <w:szCs w:val="24"/>
        </w:rPr>
        <w:t>:</w:t>
      </w:r>
    </w:p>
    <w:p w14:paraId="2B6B6D0C" w14:textId="77777777" w:rsidR="00715D88" w:rsidRPr="00715D88" w:rsidRDefault="00715D88" w:rsidP="00715D88">
      <w:pPr>
        <w:numPr>
          <w:ilvl w:val="1"/>
          <w:numId w:val="24"/>
        </w:numPr>
        <w:tabs>
          <w:tab w:val="left" w:pos="1134"/>
        </w:tabs>
        <w:autoSpaceDE w:val="0"/>
        <w:autoSpaceDN w:val="0"/>
        <w:adjustRightInd w:val="0"/>
        <w:jc w:val="left"/>
        <w:rPr>
          <w:szCs w:val="24"/>
        </w:rPr>
      </w:pPr>
      <w:r w:rsidRPr="00715D88">
        <w:rPr>
          <w:szCs w:val="24"/>
        </w:rPr>
        <w:t xml:space="preserve">Process </w:t>
      </w:r>
      <w:proofErr w:type="gramStart"/>
      <w:r w:rsidRPr="00715D88">
        <w:rPr>
          <w:szCs w:val="24"/>
        </w:rPr>
        <w:t>applications</w:t>
      </w:r>
      <w:r w:rsidR="002671A6">
        <w:rPr>
          <w:szCs w:val="24"/>
        </w:rPr>
        <w:t>;</w:t>
      </w:r>
      <w:proofErr w:type="gramEnd"/>
      <w:r w:rsidRPr="00715D88">
        <w:rPr>
          <w:szCs w:val="24"/>
        </w:rPr>
        <w:t xml:space="preserve"> </w:t>
      </w:r>
    </w:p>
    <w:p w14:paraId="53433C5A" w14:textId="77777777" w:rsidR="00715D88" w:rsidRPr="00715D88" w:rsidRDefault="00715D88" w:rsidP="00715D88">
      <w:pPr>
        <w:numPr>
          <w:ilvl w:val="1"/>
          <w:numId w:val="24"/>
        </w:numPr>
        <w:tabs>
          <w:tab w:val="left" w:pos="1134"/>
        </w:tabs>
        <w:autoSpaceDE w:val="0"/>
        <w:autoSpaceDN w:val="0"/>
        <w:adjustRightInd w:val="0"/>
        <w:jc w:val="left"/>
        <w:rPr>
          <w:szCs w:val="24"/>
        </w:rPr>
      </w:pPr>
      <w:r w:rsidRPr="00715D88">
        <w:rPr>
          <w:szCs w:val="24"/>
        </w:rPr>
        <w:t xml:space="preserve">Manage your </w:t>
      </w:r>
      <w:r>
        <w:rPr>
          <w:szCs w:val="24"/>
        </w:rPr>
        <w:t>enrolment</w:t>
      </w:r>
      <w:r w:rsidR="002671A6">
        <w:rPr>
          <w:szCs w:val="24"/>
        </w:rPr>
        <w:t>;</w:t>
      </w:r>
      <w:r>
        <w:rPr>
          <w:szCs w:val="24"/>
        </w:rPr>
        <w:t xml:space="preserve"> </w:t>
      </w:r>
      <w:r w:rsidRPr="00715D88">
        <w:rPr>
          <w:szCs w:val="24"/>
        </w:rPr>
        <w:t xml:space="preserve">  </w:t>
      </w:r>
    </w:p>
    <w:p w14:paraId="556F1E1D" w14:textId="77777777" w:rsidR="00715D88" w:rsidRDefault="00715D88" w:rsidP="00715D88">
      <w:pPr>
        <w:numPr>
          <w:ilvl w:val="1"/>
          <w:numId w:val="24"/>
        </w:numPr>
        <w:tabs>
          <w:tab w:val="left" w:pos="1134"/>
        </w:tabs>
        <w:autoSpaceDE w:val="0"/>
        <w:autoSpaceDN w:val="0"/>
        <w:adjustRightInd w:val="0"/>
        <w:jc w:val="left"/>
        <w:rPr>
          <w:szCs w:val="24"/>
        </w:rPr>
      </w:pPr>
      <w:r w:rsidRPr="00715D88">
        <w:rPr>
          <w:szCs w:val="24"/>
        </w:rPr>
        <w:t>Record and maintain your details</w:t>
      </w:r>
      <w:r w:rsidR="002671A6">
        <w:rPr>
          <w:szCs w:val="24"/>
        </w:rPr>
        <w:t>;</w:t>
      </w:r>
      <w:r w:rsidRPr="00715D88">
        <w:rPr>
          <w:szCs w:val="24"/>
        </w:rPr>
        <w:t xml:space="preserve"> </w:t>
      </w:r>
    </w:p>
    <w:p w14:paraId="22E31B13" w14:textId="77777777" w:rsidR="00715D88" w:rsidRPr="00715D88" w:rsidRDefault="00715D88" w:rsidP="00715D88">
      <w:pPr>
        <w:numPr>
          <w:ilvl w:val="1"/>
          <w:numId w:val="24"/>
        </w:numPr>
        <w:tabs>
          <w:tab w:val="left" w:pos="1134"/>
        </w:tabs>
        <w:autoSpaceDE w:val="0"/>
        <w:autoSpaceDN w:val="0"/>
        <w:adjustRightInd w:val="0"/>
        <w:jc w:val="left"/>
        <w:rPr>
          <w:szCs w:val="24"/>
        </w:rPr>
      </w:pPr>
      <w:r>
        <w:rPr>
          <w:szCs w:val="24"/>
        </w:rPr>
        <w:t>Administering training programs</w:t>
      </w:r>
      <w:r w:rsidR="002671A6">
        <w:rPr>
          <w:szCs w:val="24"/>
        </w:rPr>
        <w:t>;</w:t>
      </w:r>
      <w:r>
        <w:rPr>
          <w:szCs w:val="24"/>
        </w:rPr>
        <w:t xml:space="preserve"> </w:t>
      </w:r>
    </w:p>
    <w:p w14:paraId="7D9267E3" w14:textId="77777777" w:rsidR="00715D88" w:rsidRPr="00715D88" w:rsidRDefault="00715D88" w:rsidP="00715D88">
      <w:pPr>
        <w:numPr>
          <w:ilvl w:val="1"/>
          <w:numId w:val="24"/>
        </w:numPr>
        <w:tabs>
          <w:tab w:val="left" w:pos="1134"/>
        </w:tabs>
        <w:autoSpaceDE w:val="0"/>
        <w:autoSpaceDN w:val="0"/>
        <w:adjustRightInd w:val="0"/>
        <w:jc w:val="left"/>
        <w:rPr>
          <w:szCs w:val="24"/>
        </w:rPr>
      </w:pPr>
      <w:r w:rsidRPr="00715D88">
        <w:rPr>
          <w:szCs w:val="24"/>
        </w:rPr>
        <w:t>Record and maintain details of your ongoing training</w:t>
      </w:r>
      <w:r>
        <w:rPr>
          <w:szCs w:val="24"/>
        </w:rPr>
        <w:t xml:space="preserve"> and assessment</w:t>
      </w:r>
      <w:r w:rsidR="002671A6">
        <w:rPr>
          <w:szCs w:val="24"/>
        </w:rPr>
        <w:t>;</w:t>
      </w:r>
      <w:r w:rsidRPr="00715D88">
        <w:rPr>
          <w:szCs w:val="24"/>
        </w:rPr>
        <w:t xml:space="preserve"> </w:t>
      </w:r>
    </w:p>
    <w:p w14:paraId="74A8744F" w14:textId="77777777" w:rsidR="00715D88" w:rsidRPr="00715D88" w:rsidRDefault="00715D88" w:rsidP="00715D88">
      <w:pPr>
        <w:numPr>
          <w:ilvl w:val="1"/>
          <w:numId w:val="24"/>
        </w:numPr>
        <w:tabs>
          <w:tab w:val="left" w:pos="1134"/>
        </w:tabs>
        <w:autoSpaceDE w:val="0"/>
        <w:autoSpaceDN w:val="0"/>
        <w:adjustRightInd w:val="0"/>
        <w:jc w:val="left"/>
        <w:rPr>
          <w:szCs w:val="24"/>
        </w:rPr>
      </w:pPr>
      <w:r w:rsidRPr="00715D88">
        <w:rPr>
          <w:szCs w:val="24"/>
        </w:rPr>
        <w:t xml:space="preserve">Provide you with details regarding </w:t>
      </w:r>
      <w:r>
        <w:rPr>
          <w:szCs w:val="24"/>
        </w:rPr>
        <w:t>client</w:t>
      </w:r>
      <w:r w:rsidRPr="00715D88">
        <w:rPr>
          <w:szCs w:val="24"/>
        </w:rPr>
        <w:t xml:space="preserve"> services, benefits, and training opportunities</w:t>
      </w:r>
      <w:r w:rsidR="002671A6">
        <w:rPr>
          <w:szCs w:val="24"/>
        </w:rPr>
        <w:t>;</w:t>
      </w:r>
      <w:r w:rsidRPr="00715D88">
        <w:rPr>
          <w:szCs w:val="24"/>
        </w:rPr>
        <w:t xml:space="preserve"> </w:t>
      </w:r>
    </w:p>
    <w:p w14:paraId="7D82FCD9" w14:textId="77777777" w:rsidR="00715D88" w:rsidRPr="00715D88" w:rsidRDefault="00715D88" w:rsidP="00715D88">
      <w:pPr>
        <w:numPr>
          <w:ilvl w:val="1"/>
          <w:numId w:val="24"/>
        </w:numPr>
        <w:tabs>
          <w:tab w:val="left" w:pos="1134"/>
        </w:tabs>
        <w:autoSpaceDE w:val="0"/>
        <w:autoSpaceDN w:val="0"/>
        <w:adjustRightInd w:val="0"/>
        <w:jc w:val="left"/>
        <w:rPr>
          <w:szCs w:val="24"/>
        </w:rPr>
      </w:pPr>
      <w:r w:rsidRPr="00715D88">
        <w:rPr>
          <w:szCs w:val="24"/>
        </w:rPr>
        <w:t>Notify you about upcoming events</w:t>
      </w:r>
      <w:r>
        <w:rPr>
          <w:szCs w:val="24"/>
        </w:rPr>
        <w:t xml:space="preserve"> and opportunities</w:t>
      </w:r>
      <w:r w:rsidR="002671A6">
        <w:rPr>
          <w:szCs w:val="24"/>
        </w:rPr>
        <w:t>;</w:t>
      </w:r>
      <w:r w:rsidRPr="00715D88">
        <w:rPr>
          <w:szCs w:val="24"/>
        </w:rPr>
        <w:t xml:space="preserve"> </w:t>
      </w:r>
    </w:p>
    <w:p w14:paraId="252AFE4E" w14:textId="77777777" w:rsidR="00715D88" w:rsidRPr="00715D88" w:rsidRDefault="00715D88" w:rsidP="00715D88">
      <w:pPr>
        <w:numPr>
          <w:ilvl w:val="1"/>
          <w:numId w:val="24"/>
        </w:numPr>
        <w:tabs>
          <w:tab w:val="left" w:pos="1134"/>
        </w:tabs>
        <w:autoSpaceDE w:val="0"/>
        <w:autoSpaceDN w:val="0"/>
        <w:adjustRightInd w:val="0"/>
        <w:jc w:val="left"/>
        <w:rPr>
          <w:szCs w:val="24"/>
        </w:rPr>
      </w:pPr>
      <w:r w:rsidRPr="00715D88">
        <w:rPr>
          <w:szCs w:val="24"/>
        </w:rPr>
        <w:t>Gain feedback from you</w:t>
      </w:r>
      <w:r w:rsidR="002671A6">
        <w:rPr>
          <w:szCs w:val="24"/>
        </w:rPr>
        <w:t>;</w:t>
      </w:r>
    </w:p>
    <w:p w14:paraId="7D6AB858" w14:textId="77777777" w:rsidR="00715D88" w:rsidRDefault="002671A6" w:rsidP="00715D88">
      <w:pPr>
        <w:numPr>
          <w:ilvl w:val="1"/>
          <w:numId w:val="24"/>
        </w:numPr>
        <w:tabs>
          <w:tab w:val="left" w:pos="1134"/>
        </w:tabs>
        <w:autoSpaceDE w:val="0"/>
        <w:autoSpaceDN w:val="0"/>
        <w:adjustRightInd w:val="0"/>
        <w:jc w:val="left"/>
        <w:rPr>
          <w:szCs w:val="24"/>
        </w:rPr>
      </w:pPr>
      <w:r>
        <w:rPr>
          <w:szCs w:val="24"/>
        </w:rPr>
        <w:t>Communicate with you;</w:t>
      </w:r>
    </w:p>
    <w:p w14:paraId="022F0926" w14:textId="77777777" w:rsidR="00715D88" w:rsidRDefault="00715D88" w:rsidP="00715D88">
      <w:pPr>
        <w:numPr>
          <w:ilvl w:val="1"/>
          <w:numId w:val="24"/>
        </w:numPr>
        <w:tabs>
          <w:tab w:val="left" w:pos="1134"/>
        </w:tabs>
        <w:autoSpaceDE w:val="0"/>
        <w:autoSpaceDN w:val="0"/>
        <w:adjustRightInd w:val="0"/>
        <w:jc w:val="left"/>
        <w:rPr>
          <w:szCs w:val="24"/>
        </w:rPr>
      </w:pPr>
      <w:r>
        <w:rPr>
          <w:szCs w:val="24"/>
        </w:rPr>
        <w:t xml:space="preserve">Report to relevant authorities as required by law. </w:t>
      </w:r>
    </w:p>
    <w:p w14:paraId="617EAFF9" w14:textId="77777777" w:rsidR="00715D88" w:rsidRPr="00715D88" w:rsidRDefault="00715D88" w:rsidP="00715D88">
      <w:pPr>
        <w:tabs>
          <w:tab w:val="left" w:pos="1134"/>
        </w:tabs>
        <w:autoSpaceDE w:val="0"/>
        <w:autoSpaceDN w:val="0"/>
        <w:adjustRightInd w:val="0"/>
        <w:ind w:left="1080"/>
        <w:jc w:val="left"/>
        <w:rPr>
          <w:szCs w:val="24"/>
        </w:rPr>
      </w:pPr>
    </w:p>
    <w:p w14:paraId="5431D400" w14:textId="77777777" w:rsidR="00715D88" w:rsidRDefault="00715D88" w:rsidP="00715D88">
      <w:pPr>
        <w:numPr>
          <w:ilvl w:val="0"/>
          <w:numId w:val="12"/>
        </w:numPr>
        <w:tabs>
          <w:tab w:val="left" w:pos="1134"/>
        </w:tabs>
        <w:autoSpaceDE w:val="0"/>
        <w:autoSpaceDN w:val="0"/>
        <w:adjustRightInd w:val="0"/>
        <w:jc w:val="left"/>
        <w:rPr>
          <w:lang w:eastAsia="en-AU"/>
        </w:rPr>
      </w:pPr>
      <w:r>
        <w:rPr>
          <w:szCs w:val="24"/>
        </w:rPr>
        <w:t xml:space="preserve">Direct Marketing    </w:t>
      </w:r>
      <w:r>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t>
      </w:r>
    </w:p>
    <w:p w14:paraId="169EEE1A" w14:textId="77777777" w:rsidR="00715D88" w:rsidRDefault="00715D88" w:rsidP="00715D88">
      <w:pPr>
        <w:pStyle w:val="ListParagraph"/>
        <w:numPr>
          <w:ilvl w:val="0"/>
          <w:numId w:val="25"/>
        </w:numPr>
        <w:tabs>
          <w:tab w:val="left" w:pos="1134"/>
        </w:tabs>
        <w:autoSpaceDE w:val="0"/>
        <w:autoSpaceDN w:val="0"/>
        <w:adjustRightInd w:val="0"/>
        <w:rPr>
          <w:color w:val="000000"/>
          <w:sz w:val="22"/>
        </w:rPr>
      </w:pPr>
      <w:r>
        <w:rPr>
          <w:color w:val="000000"/>
          <w:sz w:val="22"/>
        </w:rPr>
        <w:t>May use personal information (specifically your name and relevant address details) and information about your preferences for direct marketing (</w:t>
      </w:r>
      <w:proofErr w:type="spellStart"/>
      <w:r>
        <w:rPr>
          <w:color w:val="000000"/>
          <w:sz w:val="22"/>
        </w:rPr>
        <w:t>ie</w:t>
      </w:r>
      <w:proofErr w:type="spellEnd"/>
      <w:r>
        <w:rPr>
          <w:color w:val="000000"/>
          <w:sz w:val="22"/>
        </w:rPr>
        <w:t xml:space="preserve"> the communication channels which you prefer for receiving direct marketing from us and the types of products and services in which you are interested in) so as to let you know about our services and benefits, where we have your consent. </w:t>
      </w:r>
    </w:p>
    <w:p w14:paraId="6A2116B6" w14:textId="77777777" w:rsidR="00715D88" w:rsidRDefault="00715D88" w:rsidP="00715D88">
      <w:pPr>
        <w:pStyle w:val="ListParagraph"/>
        <w:numPr>
          <w:ilvl w:val="0"/>
          <w:numId w:val="25"/>
        </w:numPr>
        <w:tabs>
          <w:tab w:val="left" w:pos="1134"/>
        </w:tabs>
        <w:autoSpaceDE w:val="0"/>
        <w:autoSpaceDN w:val="0"/>
        <w:adjustRightInd w:val="0"/>
        <w:rPr>
          <w:color w:val="000000"/>
          <w:sz w:val="22"/>
        </w:rPr>
      </w:pPr>
      <w:r>
        <w:rPr>
          <w:color w:val="000000"/>
          <w:sz w:val="22"/>
        </w:rPr>
        <w:t xml:space="preserve">Provides an opt-out and/or unsubscribe method that is easily accessible for individuals to request not to receive direct marketing communications. </w:t>
      </w:r>
    </w:p>
    <w:p w14:paraId="127137F6" w14:textId="77777777" w:rsidR="00715D88" w:rsidRPr="00715D88" w:rsidRDefault="00715D88" w:rsidP="00715D88">
      <w:pPr>
        <w:pStyle w:val="ListParagraph"/>
        <w:tabs>
          <w:tab w:val="left" w:pos="1134"/>
        </w:tabs>
        <w:autoSpaceDE w:val="0"/>
        <w:autoSpaceDN w:val="0"/>
        <w:adjustRightInd w:val="0"/>
        <w:ind w:left="1539"/>
        <w:rPr>
          <w:color w:val="000000"/>
          <w:sz w:val="22"/>
        </w:rPr>
      </w:pPr>
    </w:p>
    <w:p w14:paraId="1C7C84CD" w14:textId="77777777" w:rsidR="00715D88" w:rsidRDefault="00715D88" w:rsidP="00715D88">
      <w:pPr>
        <w:numPr>
          <w:ilvl w:val="0"/>
          <w:numId w:val="12"/>
        </w:numPr>
        <w:tabs>
          <w:tab w:val="left" w:pos="1134"/>
        </w:tabs>
        <w:autoSpaceDE w:val="0"/>
        <w:autoSpaceDN w:val="0"/>
        <w:adjustRightInd w:val="0"/>
        <w:jc w:val="left"/>
        <w:rPr>
          <w:lang w:eastAsia="en-AU"/>
        </w:rPr>
      </w:pPr>
      <w:r>
        <w:rPr>
          <w:szCs w:val="24"/>
        </w:rPr>
        <w:t xml:space="preserve">Cross Border Disclosure </w:t>
      </w:r>
      <w:r>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t>
      </w:r>
    </w:p>
    <w:p w14:paraId="6FFF7B4B" w14:textId="77777777" w:rsidR="00715D88" w:rsidRDefault="00715D88" w:rsidP="00715D88">
      <w:pPr>
        <w:pStyle w:val="ListParagraph"/>
        <w:numPr>
          <w:ilvl w:val="0"/>
          <w:numId w:val="25"/>
        </w:numPr>
        <w:tabs>
          <w:tab w:val="left" w:pos="1134"/>
        </w:tabs>
        <w:autoSpaceDE w:val="0"/>
        <w:autoSpaceDN w:val="0"/>
        <w:adjustRightInd w:val="0"/>
        <w:rPr>
          <w:color w:val="000000"/>
          <w:sz w:val="22"/>
        </w:rPr>
      </w:pPr>
      <w:r>
        <w:rPr>
          <w:color w:val="000000"/>
          <w:sz w:val="22"/>
        </w:rPr>
        <w:t xml:space="preserve">Does not disclose personal information to overseas recipients unless prior written approval is received by the individual who the personal information relates. </w:t>
      </w:r>
    </w:p>
    <w:p w14:paraId="3729EFBF" w14:textId="77777777" w:rsidR="00AA435E" w:rsidRDefault="00AA435E" w:rsidP="00AA435E"/>
    <w:p w14:paraId="5EDF43D5" w14:textId="77777777" w:rsidR="00715D88" w:rsidRDefault="00715D88" w:rsidP="00715D88">
      <w:pPr>
        <w:numPr>
          <w:ilvl w:val="0"/>
          <w:numId w:val="12"/>
        </w:numPr>
        <w:tabs>
          <w:tab w:val="left" w:pos="1134"/>
        </w:tabs>
        <w:autoSpaceDE w:val="0"/>
        <w:autoSpaceDN w:val="0"/>
        <w:adjustRightInd w:val="0"/>
        <w:jc w:val="left"/>
        <w:rPr>
          <w:lang w:eastAsia="en-AU"/>
        </w:rPr>
      </w:pPr>
      <w:r>
        <w:rPr>
          <w:szCs w:val="24"/>
        </w:rPr>
        <w:t xml:space="preserve">Adoption, use or disclosure of Government Related identifiers  </w:t>
      </w:r>
      <w:r>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t>
      </w:r>
    </w:p>
    <w:p w14:paraId="363A2D3A" w14:textId="77777777" w:rsidR="00715D88" w:rsidRDefault="00715D88" w:rsidP="00715D88">
      <w:pPr>
        <w:pStyle w:val="ListParagraph"/>
        <w:numPr>
          <w:ilvl w:val="0"/>
          <w:numId w:val="26"/>
        </w:numPr>
        <w:tabs>
          <w:tab w:val="left" w:pos="1134"/>
        </w:tabs>
        <w:autoSpaceDE w:val="0"/>
        <w:autoSpaceDN w:val="0"/>
        <w:adjustRightInd w:val="0"/>
        <w:rPr>
          <w:color w:val="000000"/>
          <w:sz w:val="22"/>
        </w:rPr>
      </w:pPr>
      <w:r>
        <w:rPr>
          <w:color w:val="000000"/>
          <w:sz w:val="22"/>
        </w:rPr>
        <w:t>Is required by law (</w:t>
      </w:r>
      <w:r w:rsidRPr="00715D88">
        <w:rPr>
          <w:i/>
          <w:color w:val="000000"/>
          <w:sz w:val="22"/>
        </w:rPr>
        <w:t>Student Identifier Act</w:t>
      </w:r>
      <w:r>
        <w:rPr>
          <w:color w:val="000000"/>
          <w:sz w:val="22"/>
        </w:rPr>
        <w:t xml:space="preserve">) to collect, maintain and report to relevant Government agencies the individual’s Unique Student Identifier (USI) number in accordance with the </w:t>
      </w:r>
      <w:r>
        <w:rPr>
          <w:szCs w:val="24"/>
        </w:rPr>
        <w:t>National VET Provider Collection Data Provision Requirements</w:t>
      </w:r>
      <w:r>
        <w:rPr>
          <w:color w:val="000000"/>
          <w:sz w:val="22"/>
        </w:rPr>
        <w:t xml:space="preserve">. </w:t>
      </w:r>
    </w:p>
    <w:p w14:paraId="70E5E4A8" w14:textId="77777777" w:rsidR="00715D88" w:rsidRDefault="00715D88" w:rsidP="00715D88">
      <w:pPr>
        <w:pStyle w:val="ListParagraph"/>
        <w:numPr>
          <w:ilvl w:val="0"/>
          <w:numId w:val="26"/>
        </w:numPr>
        <w:tabs>
          <w:tab w:val="left" w:pos="1134"/>
        </w:tabs>
        <w:autoSpaceDE w:val="0"/>
        <w:autoSpaceDN w:val="0"/>
        <w:adjustRightInd w:val="0"/>
        <w:rPr>
          <w:color w:val="000000"/>
          <w:sz w:val="22"/>
        </w:rPr>
      </w:pPr>
      <w:r>
        <w:rPr>
          <w:color w:val="000000"/>
          <w:sz w:val="22"/>
        </w:rPr>
        <w:t xml:space="preserve">Will not disclose the Unique Student Identifier (USI) number for any other purpose, including on any Certification documents you receive. </w:t>
      </w:r>
    </w:p>
    <w:p w14:paraId="3E81F206" w14:textId="77777777" w:rsidR="00715D88" w:rsidRDefault="00715D88" w:rsidP="00715D88">
      <w:pPr>
        <w:pStyle w:val="ListParagraph"/>
        <w:numPr>
          <w:ilvl w:val="0"/>
          <w:numId w:val="26"/>
        </w:numPr>
        <w:tabs>
          <w:tab w:val="left" w:pos="1134"/>
        </w:tabs>
        <w:autoSpaceDE w:val="0"/>
        <w:autoSpaceDN w:val="0"/>
        <w:adjustRightInd w:val="0"/>
        <w:rPr>
          <w:color w:val="000000"/>
          <w:sz w:val="22"/>
        </w:rPr>
      </w:pPr>
      <w:r>
        <w:rPr>
          <w:szCs w:val="24"/>
        </w:rPr>
        <w:t xml:space="preserve">Must not adopt the </w:t>
      </w:r>
      <w:r>
        <w:rPr>
          <w:color w:val="000000"/>
          <w:sz w:val="22"/>
        </w:rPr>
        <w:t xml:space="preserve">Unique Student Identifier (USI) number as its own identifier of the individual. </w:t>
      </w:r>
    </w:p>
    <w:p w14:paraId="1A2EA6B9" w14:textId="77777777" w:rsidR="00715D88" w:rsidRDefault="00715D88" w:rsidP="00AA435E"/>
    <w:p w14:paraId="0ABED92F" w14:textId="77777777" w:rsidR="00715D88" w:rsidRDefault="00715D88" w:rsidP="00715D88">
      <w:pPr>
        <w:pStyle w:val="Heading2"/>
      </w:pPr>
      <w:r>
        <w:t>PART 4</w:t>
      </w:r>
      <w:r w:rsidRPr="00BD5718">
        <w:t xml:space="preserve"> – </w:t>
      </w:r>
      <w:r>
        <w:t xml:space="preserve">Integrity of </w:t>
      </w:r>
      <w:r w:rsidRPr="00BD5718">
        <w:t xml:space="preserve">Personal Information </w:t>
      </w:r>
      <w:r>
        <w:t xml:space="preserve">  </w:t>
      </w:r>
    </w:p>
    <w:p w14:paraId="569E889C" w14:textId="77777777" w:rsidR="00715D88" w:rsidRDefault="00715D88" w:rsidP="00715D88">
      <w:pPr>
        <w:numPr>
          <w:ilvl w:val="0"/>
          <w:numId w:val="27"/>
        </w:numPr>
        <w:tabs>
          <w:tab w:val="left" w:pos="1134"/>
        </w:tabs>
        <w:autoSpaceDE w:val="0"/>
        <w:autoSpaceDN w:val="0"/>
        <w:adjustRightInd w:val="0"/>
        <w:jc w:val="left"/>
        <w:rPr>
          <w:szCs w:val="24"/>
        </w:rPr>
      </w:pPr>
      <w:r>
        <w:rPr>
          <w:szCs w:val="24"/>
        </w:rPr>
        <w:t xml:space="preserve">Quality of personal information </w:t>
      </w:r>
      <w:r>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will take steps, as are reasonable, to ensure that the personal information it: </w:t>
      </w:r>
    </w:p>
    <w:p w14:paraId="1AEBACC7" w14:textId="77777777" w:rsidR="00715D88" w:rsidRDefault="00715D88" w:rsidP="00715D88">
      <w:pPr>
        <w:numPr>
          <w:ilvl w:val="1"/>
          <w:numId w:val="27"/>
        </w:numPr>
        <w:tabs>
          <w:tab w:val="left" w:pos="1134"/>
        </w:tabs>
        <w:autoSpaceDE w:val="0"/>
        <w:autoSpaceDN w:val="0"/>
        <w:adjustRightInd w:val="0"/>
        <w:jc w:val="left"/>
        <w:rPr>
          <w:szCs w:val="24"/>
        </w:rPr>
      </w:pPr>
      <w:r>
        <w:rPr>
          <w:szCs w:val="24"/>
        </w:rPr>
        <w:t xml:space="preserve"> Collects is accurate, up to date and complete</w:t>
      </w:r>
      <w:r w:rsidR="002671A6">
        <w:rPr>
          <w:szCs w:val="24"/>
        </w:rPr>
        <w:t>;</w:t>
      </w:r>
    </w:p>
    <w:p w14:paraId="5E501B8B" w14:textId="77777777" w:rsidR="00715D88" w:rsidRDefault="00715D88" w:rsidP="00715D88">
      <w:pPr>
        <w:numPr>
          <w:ilvl w:val="1"/>
          <w:numId w:val="27"/>
        </w:numPr>
        <w:tabs>
          <w:tab w:val="left" w:pos="1134"/>
        </w:tabs>
        <w:autoSpaceDE w:val="0"/>
        <w:autoSpaceDN w:val="0"/>
        <w:adjustRightInd w:val="0"/>
        <w:jc w:val="left"/>
        <w:rPr>
          <w:szCs w:val="24"/>
        </w:rPr>
      </w:pPr>
      <w:r>
        <w:rPr>
          <w:szCs w:val="24"/>
        </w:rPr>
        <w:t xml:space="preserve"> Uses or discloses</w:t>
      </w:r>
      <w:r w:rsidR="002671A6">
        <w:rPr>
          <w:szCs w:val="24"/>
        </w:rPr>
        <w:t>,</w:t>
      </w:r>
      <w:r>
        <w:rPr>
          <w:szCs w:val="24"/>
        </w:rPr>
        <w:t xml:space="preserve"> is, having regard to the purpose of the use or disclosure, accurate, up to date, complete and relevant.  </w:t>
      </w:r>
    </w:p>
    <w:p w14:paraId="423D87C0" w14:textId="77777777" w:rsidR="00715D88" w:rsidRDefault="00715D88" w:rsidP="00AA435E"/>
    <w:p w14:paraId="3C2F4BF7" w14:textId="77777777" w:rsidR="00D7106E" w:rsidRDefault="00D7106E" w:rsidP="00AA435E"/>
    <w:p w14:paraId="019D9517" w14:textId="77777777" w:rsidR="00D7106E" w:rsidRDefault="00D7106E" w:rsidP="00AA435E"/>
    <w:p w14:paraId="19D0873F" w14:textId="77777777" w:rsidR="00D7106E" w:rsidRDefault="00D7106E" w:rsidP="00AA435E"/>
    <w:p w14:paraId="30F1F5B5" w14:textId="77777777" w:rsidR="00D7106E" w:rsidRDefault="00D7106E" w:rsidP="00AA435E"/>
    <w:p w14:paraId="30A7E5F8" w14:textId="6E53C71C" w:rsidR="00D7106E" w:rsidRPr="00D7106E" w:rsidRDefault="00715D88" w:rsidP="00D7106E">
      <w:pPr>
        <w:numPr>
          <w:ilvl w:val="0"/>
          <w:numId w:val="27"/>
        </w:numPr>
        <w:tabs>
          <w:tab w:val="left" w:pos="1134"/>
        </w:tabs>
        <w:autoSpaceDE w:val="0"/>
        <w:autoSpaceDN w:val="0"/>
        <w:adjustRightInd w:val="0"/>
        <w:jc w:val="left"/>
        <w:rPr>
          <w:szCs w:val="24"/>
        </w:rPr>
      </w:pPr>
      <w:r>
        <w:rPr>
          <w:szCs w:val="24"/>
        </w:rPr>
        <w:t xml:space="preserve">Security of personal information </w:t>
      </w:r>
      <w:r>
        <w:rPr>
          <w:szCs w:val="24"/>
        </w:rPr>
        <w:br/>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will</w:t>
      </w:r>
      <w:r w:rsidRPr="00715D88">
        <w:rPr>
          <w:szCs w:val="24"/>
        </w:rPr>
        <w:t xml:space="preserve"> </w:t>
      </w:r>
      <w:r>
        <w:rPr>
          <w:szCs w:val="24"/>
        </w:rPr>
        <w:t>take steps, as are reasonable</w:t>
      </w:r>
      <w:r w:rsidRPr="00715D88">
        <w:rPr>
          <w:szCs w:val="24"/>
        </w:rPr>
        <w:t xml:space="preserve"> </w:t>
      </w:r>
      <w:r>
        <w:rPr>
          <w:szCs w:val="24"/>
        </w:rPr>
        <w:t xml:space="preserve">in the circumstances to: </w:t>
      </w:r>
    </w:p>
    <w:p w14:paraId="4F09F233" w14:textId="342E25CC" w:rsidR="00715D88" w:rsidRPr="00D7106E" w:rsidRDefault="00715D88" w:rsidP="00D7106E">
      <w:pPr>
        <w:numPr>
          <w:ilvl w:val="1"/>
          <w:numId w:val="27"/>
        </w:numPr>
        <w:tabs>
          <w:tab w:val="left" w:pos="1134"/>
        </w:tabs>
        <w:autoSpaceDE w:val="0"/>
        <w:autoSpaceDN w:val="0"/>
        <w:adjustRightInd w:val="0"/>
        <w:jc w:val="left"/>
        <w:rPr>
          <w:szCs w:val="24"/>
        </w:rPr>
      </w:pPr>
      <w:r w:rsidRPr="00D7106E">
        <w:rPr>
          <w:szCs w:val="24"/>
        </w:rPr>
        <w:t>Protect the information from misuse, interference and loss as well as unauthorised access, modification or disclosure.</w:t>
      </w:r>
    </w:p>
    <w:p w14:paraId="4B9D6A77" w14:textId="77777777" w:rsidR="00715D88" w:rsidRDefault="00715D88" w:rsidP="00715D88">
      <w:pPr>
        <w:numPr>
          <w:ilvl w:val="1"/>
          <w:numId w:val="27"/>
        </w:numPr>
        <w:tabs>
          <w:tab w:val="left" w:pos="1134"/>
        </w:tabs>
        <w:autoSpaceDE w:val="0"/>
        <w:autoSpaceDN w:val="0"/>
        <w:adjustRightInd w:val="0"/>
        <w:jc w:val="left"/>
        <w:rPr>
          <w:szCs w:val="24"/>
        </w:rPr>
      </w:pPr>
      <w:r>
        <w:rPr>
          <w:szCs w:val="24"/>
        </w:rPr>
        <w:t xml:space="preserve">Destroy the information or to ensure that the information is de-identified. </w:t>
      </w:r>
    </w:p>
    <w:p w14:paraId="710A2C32" w14:textId="77777777" w:rsidR="00715D88" w:rsidRDefault="00715D88" w:rsidP="00AA435E"/>
    <w:p w14:paraId="2E4E799E" w14:textId="77777777" w:rsidR="00715D88" w:rsidRDefault="00715D88" w:rsidP="00715D88">
      <w:pPr>
        <w:pStyle w:val="Heading2"/>
      </w:pPr>
      <w:r>
        <w:t>PART 5</w:t>
      </w:r>
      <w:r w:rsidRPr="00BD5718">
        <w:t xml:space="preserve"> – </w:t>
      </w:r>
      <w:r>
        <w:t xml:space="preserve">Access to, and correction of, </w:t>
      </w:r>
      <w:r w:rsidRPr="00BD5718">
        <w:t xml:space="preserve">Personal Information </w:t>
      </w:r>
      <w:r>
        <w:t xml:space="preserve">  </w:t>
      </w:r>
    </w:p>
    <w:p w14:paraId="139C7B31" w14:textId="10B2007C" w:rsidR="00715D88" w:rsidRDefault="00B8358C" w:rsidP="00715D88">
      <w:pPr>
        <w:numPr>
          <w:ilvl w:val="0"/>
          <w:numId w:val="28"/>
        </w:numPr>
        <w:tabs>
          <w:tab w:val="left" w:pos="1134"/>
        </w:tabs>
        <w:autoSpaceDE w:val="0"/>
        <w:autoSpaceDN w:val="0"/>
        <w:adjustRightInd w:val="0"/>
        <w:jc w:val="left"/>
        <w:rPr>
          <w:szCs w:val="24"/>
        </w:rPr>
      </w:pPr>
      <w:r w:rsidRPr="008A7F6C">
        <w:rPr>
          <w:b/>
          <w:szCs w:val="24"/>
        </w:rPr>
        <w:fldChar w:fldCharType="begin"/>
      </w:r>
      <w:r w:rsidR="00715D88"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715D88">
        <w:rPr>
          <w:szCs w:val="24"/>
        </w:rPr>
        <w:t xml:space="preserve"> provides all clients with access to their own personal records</w:t>
      </w:r>
      <w:r w:rsidR="000E5D96">
        <w:rPr>
          <w:szCs w:val="24"/>
        </w:rPr>
        <w:t xml:space="preserve"> </w:t>
      </w:r>
      <w:proofErr w:type="gramStart"/>
      <w:r w:rsidR="000E5D96">
        <w:rPr>
          <w:szCs w:val="24"/>
        </w:rPr>
        <w:t>with the exception of</w:t>
      </w:r>
      <w:proofErr w:type="gramEnd"/>
      <w:r w:rsidR="000E5D96">
        <w:rPr>
          <w:szCs w:val="24"/>
        </w:rPr>
        <w:t xml:space="preserve"> the provisions below.</w:t>
      </w:r>
      <w:r w:rsidR="00715D88">
        <w:rPr>
          <w:szCs w:val="24"/>
        </w:rPr>
        <w:t xml:space="preserve"> </w:t>
      </w:r>
    </w:p>
    <w:p w14:paraId="752EC3A4" w14:textId="05700A6B" w:rsidR="00715D88" w:rsidRDefault="00715D88" w:rsidP="00715D88">
      <w:pPr>
        <w:numPr>
          <w:ilvl w:val="0"/>
          <w:numId w:val="28"/>
        </w:numPr>
        <w:tabs>
          <w:tab w:val="left" w:pos="1134"/>
        </w:tabs>
        <w:autoSpaceDE w:val="0"/>
        <w:autoSpaceDN w:val="0"/>
        <w:adjustRightInd w:val="0"/>
        <w:jc w:val="left"/>
        <w:rPr>
          <w:szCs w:val="24"/>
        </w:rPr>
      </w:pPr>
      <w:r>
        <w:rPr>
          <w:szCs w:val="24"/>
        </w:rPr>
        <w:t>In some circumstances,</w:t>
      </w:r>
      <w:r w:rsidRPr="008A7F6C">
        <w:rPr>
          <w:b/>
          <w:szCs w:val="24"/>
        </w:rPr>
        <w:t xml:space="preserve">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may not permit access to individuals for their personal information.  If this is ever the case,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will provide full details for the legal reasons for this decision. These may include that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believes:</w:t>
      </w:r>
    </w:p>
    <w:p w14:paraId="1E14574D"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That giving access to the information would pose a serious threat to the life, health or safety of the individual, or to public health or public safety; or</w:t>
      </w:r>
    </w:p>
    <w:p w14:paraId="0D65EE08"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Giving access would have an unreasonable impact on the privacy of other individuals; or</w:t>
      </w:r>
    </w:p>
    <w:p w14:paraId="1A696035"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The request for access is frivolous or vexatious; or</w:t>
      </w:r>
    </w:p>
    <w:p w14:paraId="579C86AD"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 xml:space="preserve">The information relates to existing or anticipated legal proceedings between </w:t>
      </w:r>
      <w:r w:rsidR="00B8358C" w:rsidRPr="002A56A5">
        <w:rPr>
          <w:szCs w:val="24"/>
        </w:rPr>
        <w:fldChar w:fldCharType="begin"/>
      </w:r>
      <w:r w:rsidRPr="002A56A5">
        <w:rPr>
          <w:szCs w:val="24"/>
        </w:rPr>
        <w:instrText xml:space="preserve"> DOCPROPERTY Company </w:instrText>
      </w:r>
      <w:r w:rsidR="00B8358C" w:rsidRPr="002A56A5">
        <w:rPr>
          <w:szCs w:val="24"/>
        </w:rPr>
        <w:fldChar w:fldCharType="separate"/>
      </w:r>
      <w:r w:rsidR="008A7F6C" w:rsidRPr="008A7F6C">
        <w:rPr>
          <w:b/>
          <w:szCs w:val="24"/>
        </w:rPr>
        <w:t>ACTIVE</w:t>
      </w:r>
      <w:r w:rsidR="008A7F6C">
        <w:rPr>
          <w:szCs w:val="24"/>
        </w:rPr>
        <w:t xml:space="preserve"> </w:t>
      </w:r>
      <w:r w:rsidR="008A7F6C" w:rsidRPr="008A7F6C">
        <w:rPr>
          <w:b/>
          <w:szCs w:val="24"/>
        </w:rPr>
        <w:t>TRAINING</w:t>
      </w:r>
      <w:r w:rsidR="00B8358C" w:rsidRPr="002A56A5">
        <w:rPr>
          <w:szCs w:val="24"/>
        </w:rPr>
        <w:fldChar w:fldCharType="end"/>
      </w:r>
      <w:r>
        <w:rPr>
          <w:szCs w:val="24"/>
        </w:rPr>
        <w:t xml:space="preserve"> and the individual, and would not be accessible by the process of discovery in those proceedings; or</w:t>
      </w:r>
    </w:p>
    <w:p w14:paraId="2AE7883F"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 xml:space="preserve">Giving access would reveal the intentions of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in relation to negotiations with the individual in such a way as to prejudice those negotiations; or </w:t>
      </w:r>
    </w:p>
    <w:p w14:paraId="0F6293DC"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Giving access would be unlawful; or</w:t>
      </w:r>
    </w:p>
    <w:p w14:paraId="53CF1086" w14:textId="77777777" w:rsidR="00715D88" w:rsidRDefault="00715D88" w:rsidP="00715D88">
      <w:pPr>
        <w:numPr>
          <w:ilvl w:val="1"/>
          <w:numId w:val="28"/>
        </w:numPr>
        <w:tabs>
          <w:tab w:val="left" w:pos="1134"/>
        </w:tabs>
        <w:autoSpaceDE w:val="0"/>
        <w:autoSpaceDN w:val="0"/>
        <w:adjustRightInd w:val="0"/>
        <w:jc w:val="left"/>
        <w:rPr>
          <w:szCs w:val="24"/>
        </w:rPr>
      </w:pPr>
      <w:r>
        <w:rPr>
          <w:szCs w:val="24"/>
        </w:rPr>
        <w:t xml:space="preserve">Denying access is required or authorised by or under an Australian law </w:t>
      </w:r>
      <w:r w:rsidR="00BF704E">
        <w:rPr>
          <w:szCs w:val="24"/>
        </w:rPr>
        <w:t xml:space="preserve">or a court/tribunal order; or </w:t>
      </w:r>
    </w:p>
    <w:p w14:paraId="49B9C7F6" w14:textId="77777777" w:rsidR="00BF704E" w:rsidRDefault="00BF704E" w:rsidP="00715D88">
      <w:pPr>
        <w:numPr>
          <w:ilvl w:val="1"/>
          <w:numId w:val="28"/>
        </w:numPr>
        <w:tabs>
          <w:tab w:val="left" w:pos="1134"/>
        </w:tabs>
        <w:autoSpaceDE w:val="0"/>
        <w:autoSpaceDN w:val="0"/>
        <w:adjustRightInd w:val="0"/>
        <w:jc w:val="left"/>
        <w:rPr>
          <w:szCs w:val="24"/>
        </w:rPr>
      </w:pPr>
      <w:r>
        <w:rPr>
          <w:szCs w:val="24"/>
        </w:rPr>
        <w:t>Both of the following apply:</w:t>
      </w:r>
    </w:p>
    <w:p w14:paraId="7738F5B1" w14:textId="77777777" w:rsidR="00BF704E" w:rsidRDefault="00B8358C" w:rsidP="00BF704E">
      <w:pPr>
        <w:numPr>
          <w:ilvl w:val="2"/>
          <w:numId w:val="28"/>
        </w:numPr>
        <w:tabs>
          <w:tab w:val="clear" w:pos="2160"/>
          <w:tab w:val="left" w:pos="1134"/>
          <w:tab w:val="num" w:pos="1843"/>
        </w:tabs>
        <w:autoSpaceDE w:val="0"/>
        <w:autoSpaceDN w:val="0"/>
        <w:adjustRightInd w:val="0"/>
        <w:ind w:left="1843"/>
        <w:jc w:val="left"/>
        <w:rPr>
          <w:szCs w:val="24"/>
        </w:rPr>
      </w:pPr>
      <w:r w:rsidRPr="008A7F6C">
        <w:rPr>
          <w:b/>
          <w:szCs w:val="24"/>
        </w:rPr>
        <w:fldChar w:fldCharType="begin"/>
      </w:r>
      <w:r w:rsidR="00BF704E"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BF704E">
        <w:rPr>
          <w:szCs w:val="24"/>
        </w:rPr>
        <w:t xml:space="preserve"> has reason to suspect that unlawful activity, or misconduct of a serious nature, that relates to </w:t>
      </w:r>
      <w:r w:rsidRPr="008A7F6C">
        <w:rPr>
          <w:b/>
          <w:szCs w:val="24"/>
        </w:rPr>
        <w:fldChar w:fldCharType="begin"/>
      </w:r>
      <w:r w:rsidR="00BF704E"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BF704E">
        <w:rPr>
          <w:szCs w:val="24"/>
        </w:rPr>
        <w:t xml:space="preserve"> functions or activities has been, is being or may be engaged </w:t>
      </w:r>
      <w:proofErr w:type="gramStart"/>
      <w:r w:rsidR="00BF704E">
        <w:rPr>
          <w:szCs w:val="24"/>
        </w:rPr>
        <w:t>in;</w:t>
      </w:r>
      <w:proofErr w:type="gramEnd"/>
    </w:p>
    <w:p w14:paraId="5F367286" w14:textId="77777777" w:rsidR="00BF704E" w:rsidRDefault="00BF704E" w:rsidP="00BF704E">
      <w:pPr>
        <w:numPr>
          <w:ilvl w:val="2"/>
          <w:numId w:val="28"/>
        </w:numPr>
        <w:tabs>
          <w:tab w:val="clear" w:pos="2160"/>
          <w:tab w:val="left" w:pos="1134"/>
          <w:tab w:val="num" w:pos="1843"/>
        </w:tabs>
        <w:autoSpaceDE w:val="0"/>
        <w:autoSpaceDN w:val="0"/>
        <w:adjustRightInd w:val="0"/>
        <w:ind w:left="1843"/>
        <w:jc w:val="left"/>
        <w:rPr>
          <w:szCs w:val="24"/>
        </w:rPr>
      </w:pPr>
      <w:r>
        <w:rPr>
          <w:szCs w:val="24"/>
        </w:rPr>
        <w:t>Giving access would be likely to prejudice the taking of appropriate action in relation to the maters; or</w:t>
      </w:r>
    </w:p>
    <w:p w14:paraId="46D455D2" w14:textId="77777777" w:rsidR="00BF704E" w:rsidRDefault="00BF704E" w:rsidP="00BF704E">
      <w:pPr>
        <w:numPr>
          <w:ilvl w:val="1"/>
          <w:numId w:val="28"/>
        </w:numPr>
        <w:tabs>
          <w:tab w:val="left" w:pos="1134"/>
        </w:tabs>
        <w:autoSpaceDE w:val="0"/>
        <w:autoSpaceDN w:val="0"/>
        <w:adjustRightInd w:val="0"/>
        <w:jc w:val="left"/>
        <w:rPr>
          <w:szCs w:val="24"/>
        </w:rPr>
      </w:pPr>
      <w:r>
        <w:rPr>
          <w:szCs w:val="24"/>
        </w:rPr>
        <w:t>Giving access would be likely to prejudice one or more enforcement related activities conducted by, or on behalf of, an enforcement body; or</w:t>
      </w:r>
    </w:p>
    <w:p w14:paraId="5AED3CA5" w14:textId="77777777" w:rsidR="00BF704E" w:rsidRDefault="00BF704E" w:rsidP="00BF704E">
      <w:pPr>
        <w:numPr>
          <w:ilvl w:val="1"/>
          <w:numId w:val="28"/>
        </w:numPr>
        <w:tabs>
          <w:tab w:val="left" w:pos="1134"/>
        </w:tabs>
        <w:autoSpaceDE w:val="0"/>
        <w:autoSpaceDN w:val="0"/>
        <w:adjustRightInd w:val="0"/>
        <w:jc w:val="left"/>
        <w:rPr>
          <w:szCs w:val="24"/>
        </w:rPr>
      </w:pPr>
      <w:r>
        <w:rPr>
          <w:szCs w:val="24"/>
        </w:rPr>
        <w:t xml:space="preserve">Giving access would reveal evaluative information generated within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in connection with a commercially sensitive decision-making process.  </w:t>
      </w:r>
    </w:p>
    <w:p w14:paraId="5A3C5A3C" w14:textId="77777777" w:rsidR="00BF704E" w:rsidRDefault="00BF704E" w:rsidP="00BF704E">
      <w:pPr>
        <w:numPr>
          <w:ilvl w:val="0"/>
          <w:numId w:val="28"/>
        </w:numPr>
        <w:tabs>
          <w:tab w:val="left" w:pos="1134"/>
        </w:tabs>
        <w:autoSpaceDE w:val="0"/>
        <w:autoSpaceDN w:val="0"/>
        <w:adjustRightInd w:val="0"/>
        <w:jc w:val="left"/>
        <w:rPr>
          <w:szCs w:val="24"/>
        </w:rPr>
      </w:pPr>
      <w:r>
        <w:rPr>
          <w:szCs w:val="24"/>
        </w:rPr>
        <w:t>When dealing with requests for access</w:t>
      </w:r>
      <w:r w:rsidR="00525339">
        <w:rPr>
          <w:szCs w:val="24"/>
        </w:rPr>
        <w:t xml:space="preserve"> to personal information</w:t>
      </w:r>
      <w:r>
        <w:rPr>
          <w:szCs w:val="24"/>
        </w:rPr>
        <w:t>,</w:t>
      </w:r>
      <w:r w:rsidRPr="008A7F6C">
        <w:rPr>
          <w:b/>
          <w:szCs w:val="24"/>
        </w:rPr>
        <w:t xml:space="preserve">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will:</w:t>
      </w:r>
    </w:p>
    <w:p w14:paraId="585E96E6" w14:textId="77777777" w:rsidR="00BF704E" w:rsidRDefault="00BF704E" w:rsidP="00BF704E">
      <w:pPr>
        <w:numPr>
          <w:ilvl w:val="1"/>
          <w:numId w:val="28"/>
        </w:numPr>
        <w:tabs>
          <w:tab w:val="left" w:pos="1134"/>
        </w:tabs>
        <w:autoSpaceDE w:val="0"/>
        <w:autoSpaceDN w:val="0"/>
        <w:adjustRightInd w:val="0"/>
        <w:jc w:val="left"/>
        <w:rPr>
          <w:szCs w:val="24"/>
        </w:rPr>
      </w:pPr>
      <w:r>
        <w:rPr>
          <w:szCs w:val="24"/>
        </w:rPr>
        <w:t xml:space="preserve">Respond to request for access within 30 days of the request, if from an individual, and within a reasonable time, if the request is from an organisation; and </w:t>
      </w:r>
    </w:p>
    <w:p w14:paraId="3FCFCCFF" w14:textId="77777777" w:rsidR="00BF704E" w:rsidRDefault="00BF704E" w:rsidP="00BF704E">
      <w:pPr>
        <w:numPr>
          <w:ilvl w:val="1"/>
          <w:numId w:val="28"/>
        </w:numPr>
        <w:tabs>
          <w:tab w:val="left" w:pos="1134"/>
        </w:tabs>
        <w:autoSpaceDE w:val="0"/>
        <w:autoSpaceDN w:val="0"/>
        <w:adjustRightInd w:val="0"/>
        <w:jc w:val="left"/>
        <w:rPr>
          <w:szCs w:val="24"/>
        </w:rPr>
      </w:pPr>
      <w:r>
        <w:rPr>
          <w:szCs w:val="24"/>
        </w:rPr>
        <w:t xml:space="preserve">Provide access to the information in the manner requested, if it is reasonable and practicable to do so. </w:t>
      </w:r>
    </w:p>
    <w:p w14:paraId="21F82B81" w14:textId="77777777" w:rsidR="00BF704E" w:rsidRDefault="00B8358C" w:rsidP="00BF704E">
      <w:pPr>
        <w:numPr>
          <w:ilvl w:val="0"/>
          <w:numId w:val="28"/>
        </w:numPr>
        <w:tabs>
          <w:tab w:val="left" w:pos="1134"/>
        </w:tabs>
        <w:autoSpaceDE w:val="0"/>
        <w:autoSpaceDN w:val="0"/>
        <w:adjustRightInd w:val="0"/>
        <w:jc w:val="left"/>
        <w:rPr>
          <w:szCs w:val="24"/>
        </w:rPr>
      </w:pPr>
      <w:r w:rsidRPr="008A7F6C">
        <w:rPr>
          <w:b/>
          <w:szCs w:val="24"/>
        </w:rPr>
        <w:fldChar w:fldCharType="begin"/>
      </w:r>
      <w:r w:rsidR="00BF704E" w:rsidRPr="008A7F6C">
        <w:rPr>
          <w:b/>
          <w:szCs w:val="24"/>
        </w:rPr>
        <w:instrText xml:space="preserve"> DOCPROPERTY Company </w:instrText>
      </w:r>
      <w:r w:rsidRPr="008A7F6C">
        <w:rPr>
          <w:b/>
          <w:szCs w:val="24"/>
        </w:rPr>
        <w:fldChar w:fldCharType="separate"/>
      </w:r>
      <w:r w:rsidR="008A7F6C" w:rsidRPr="008A7F6C">
        <w:rPr>
          <w:b/>
          <w:szCs w:val="24"/>
        </w:rPr>
        <w:t>ACTIVE TRAINING</w:t>
      </w:r>
      <w:r w:rsidRPr="008A7F6C">
        <w:rPr>
          <w:b/>
          <w:szCs w:val="24"/>
        </w:rPr>
        <w:fldChar w:fldCharType="end"/>
      </w:r>
      <w:r w:rsidR="00BF704E">
        <w:rPr>
          <w:szCs w:val="24"/>
        </w:rPr>
        <w:t xml:space="preserve"> does not charge a fee for access to personal </w:t>
      </w:r>
      <w:r w:rsidR="00525339">
        <w:rPr>
          <w:szCs w:val="24"/>
        </w:rPr>
        <w:t xml:space="preserve">information.  The exception is re-prints of certification documentation previously supplied.  </w:t>
      </w:r>
    </w:p>
    <w:p w14:paraId="2A1EE981" w14:textId="77777777" w:rsidR="003C1200" w:rsidRDefault="003C1200" w:rsidP="003C1200">
      <w:pPr>
        <w:tabs>
          <w:tab w:val="left" w:pos="1134"/>
        </w:tabs>
        <w:autoSpaceDE w:val="0"/>
        <w:autoSpaceDN w:val="0"/>
        <w:adjustRightInd w:val="0"/>
        <w:jc w:val="left"/>
        <w:rPr>
          <w:szCs w:val="24"/>
        </w:rPr>
      </w:pPr>
    </w:p>
    <w:p w14:paraId="75B4AC0E" w14:textId="77777777" w:rsidR="003C1200" w:rsidRDefault="003C1200" w:rsidP="003C1200">
      <w:pPr>
        <w:tabs>
          <w:tab w:val="left" w:pos="1134"/>
        </w:tabs>
        <w:autoSpaceDE w:val="0"/>
        <w:autoSpaceDN w:val="0"/>
        <w:adjustRightInd w:val="0"/>
        <w:jc w:val="left"/>
        <w:rPr>
          <w:szCs w:val="24"/>
        </w:rPr>
      </w:pPr>
    </w:p>
    <w:p w14:paraId="4CB9E54E" w14:textId="77777777" w:rsidR="003C1200" w:rsidRDefault="003C1200" w:rsidP="003C1200">
      <w:pPr>
        <w:tabs>
          <w:tab w:val="left" w:pos="1134"/>
        </w:tabs>
        <w:autoSpaceDE w:val="0"/>
        <w:autoSpaceDN w:val="0"/>
        <w:adjustRightInd w:val="0"/>
        <w:jc w:val="left"/>
        <w:rPr>
          <w:szCs w:val="24"/>
        </w:rPr>
      </w:pPr>
    </w:p>
    <w:p w14:paraId="6F68548B" w14:textId="77777777" w:rsidR="003C1200" w:rsidRDefault="003C1200" w:rsidP="003C1200">
      <w:pPr>
        <w:tabs>
          <w:tab w:val="left" w:pos="1134"/>
        </w:tabs>
        <w:autoSpaceDE w:val="0"/>
        <w:autoSpaceDN w:val="0"/>
        <w:adjustRightInd w:val="0"/>
        <w:jc w:val="left"/>
        <w:rPr>
          <w:szCs w:val="24"/>
        </w:rPr>
      </w:pPr>
    </w:p>
    <w:p w14:paraId="22BE6C0E" w14:textId="77777777" w:rsidR="003C1200" w:rsidRDefault="003C1200" w:rsidP="003C1200">
      <w:pPr>
        <w:tabs>
          <w:tab w:val="left" w:pos="1134"/>
        </w:tabs>
        <w:autoSpaceDE w:val="0"/>
        <w:autoSpaceDN w:val="0"/>
        <w:adjustRightInd w:val="0"/>
        <w:jc w:val="left"/>
        <w:rPr>
          <w:szCs w:val="24"/>
        </w:rPr>
      </w:pPr>
    </w:p>
    <w:p w14:paraId="164248DF" w14:textId="77777777" w:rsidR="003C1200" w:rsidRDefault="003C1200" w:rsidP="003C1200">
      <w:pPr>
        <w:tabs>
          <w:tab w:val="left" w:pos="1134"/>
        </w:tabs>
        <w:autoSpaceDE w:val="0"/>
        <w:autoSpaceDN w:val="0"/>
        <w:adjustRightInd w:val="0"/>
        <w:jc w:val="left"/>
        <w:rPr>
          <w:szCs w:val="24"/>
        </w:rPr>
      </w:pPr>
    </w:p>
    <w:p w14:paraId="7572B079" w14:textId="77777777" w:rsidR="003C1200" w:rsidRDefault="003C1200" w:rsidP="003C1200">
      <w:pPr>
        <w:tabs>
          <w:tab w:val="left" w:pos="1134"/>
        </w:tabs>
        <w:autoSpaceDE w:val="0"/>
        <w:autoSpaceDN w:val="0"/>
        <w:adjustRightInd w:val="0"/>
        <w:jc w:val="left"/>
        <w:rPr>
          <w:szCs w:val="24"/>
        </w:rPr>
      </w:pPr>
    </w:p>
    <w:p w14:paraId="48A9B7AC" w14:textId="77777777" w:rsidR="00525339" w:rsidRDefault="00525339" w:rsidP="00BF704E">
      <w:pPr>
        <w:numPr>
          <w:ilvl w:val="0"/>
          <w:numId w:val="28"/>
        </w:numPr>
        <w:tabs>
          <w:tab w:val="left" w:pos="1134"/>
        </w:tabs>
        <w:autoSpaceDE w:val="0"/>
        <w:autoSpaceDN w:val="0"/>
        <w:adjustRightInd w:val="0"/>
        <w:jc w:val="left"/>
        <w:rPr>
          <w:szCs w:val="24"/>
        </w:rPr>
      </w:pPr>
      <w:proofErr w:type="gramStart"/>
      <w:r>
        <w:rPr>
          <w:szCs w:val="24"/>
        </w:rPr>
        <w:t>With regard to</w:t>
      </w:r>
      <w:proofErr w:type="gramEnd"/>
      <w:r>
        <w:rPr>
          <w:szCs w:val="24"/>
        </w:rPr>
        <w:t xml:space="preserve"> the correction of personal information held:</w:t>
      </w:r>
    </w:p>
    <w:p w14:paraId="31F82A16" w14:textId="77777777" w:rsidR="00525339" w:rsidRDefault="00296624" w:rsidP="00525339">
      <w:pPr>
        <w:numPr>
          <w:ilvl w:val="1"/>
          <w:numId w:val="28"/>
        </w:numPr>
        <w:tabs>
          <w:tab w:val="left" w:pos="1134"/>
        </w:tabs>
        <w:autoSpaceDE w:val="0"/>
        <w:autoSpaceDN w:val="0"/>
        <w:adjustRightInd w:val="0"/>
        <w:jc w:val="left"/>
        <w:rPr>
          <w:szCs w:val="24"/>
        </w:rPr>
      </w:pPr>
      <w:r>
        <w:rPr>
          <w:szCs w:val="24"/>
        </w:rPr>
        <w:t>S</w:t>
      </w:r>
      <w:r w:rsidR="00525339">
        <w:rPr>
          <w:szCs w:val="24"/>
        </w:rPr>
        <w:t xml:space="preserve">hould </w:t>
      </w:r>
      <w:r w:rsidR="00B8358C" w:rsidRPr="008A7F6C">
        <w:rPr>
          <w:b/>
          <w:szCs w:val="24"/>
        </w:rPr>
        <w:fldChar w:fldCharType="begin"/>
      </w:r>
      <w:r w:rsidR="00525339"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00525339">
        <w:rPr>
          <w:szCs w:val="24"/>
        </w:rPr>
        <w:t xml:space="preserve"> be satisfied that information is inaccurate, out of date, incomplete, irrelevant or misleading, </w:t>
      </w:r>
      <w:r w:rsidR="00B8358C" w:rsidRPr="008A7F6C">
        <w:rPr>
          <w:b/>
          <w:szCs w:val="24"/>
        </w:rPr>
        <w:fldChar w:fldCharType="begin"/>
      </w:r>
      <w:r w:rsidR="00525339"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sidR="00525339">
        <w:rPr>
          <w:szCs w:val="24"/>
        </w:rPr>
        <w:t xml:space="preserve"> will take such steps as reasonable to correct the information to ensure that, having regard to the purpose for which it is held, the information is accurate, up-to-date, complete, relevant and not misleading. </w:t>
      </w:r>
    </w:p>
    <w:p w14:paraId="1873575A" w14:textId="77777777" w:rsidR="00525339" w:rsidRDefault="00525339" w:rsidP="00525339">
      <w:pPr>
        <w:numPr>
          <w:ilvl w:val="1"/>
          <w:numId w:val="28"/>
        </w:numPr>
        <w:tabs>
          <w:tab w:val="left" w:pos="1134"/>
        </w:tabs>
        <w:autoSpaceDE w:val="0"/>
        <w:autoSpaceDN w:val="0"/>
        <w:adjustRightInd w:val="0"/>
        <w:jc w:val="left"/>
        <w:rPr>
          <w:szCs w:val="24"/>
        </w:rPr>
      </w:pPr>
      <w:r>
        <w:rPr>
          <w:szCs w:val="24"/>
        </w:rPr>
        <w:t xml:space="preserve">Should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refuse to correct information, </w:t>
      </w:r>
      <w:r w:rsidR="00B8358C" w:rsidRPr="008A7F6C">
        <w:rPr>
          <w:b/>
          <w:szCs w:val="24"/>
        </w:rPr>
        <w:fldChar w:fldCharType="begin"/>
      </w:r>
      <w:r w:rsidRPr="008A7F6C">
        <w:rPr>
          <w:b/>
          <w:szCs w:val="24"/>
        </w:rPr>
        <w:instrText xml:space="preserve"> DOCPROPERTY Company </w:instrText>
      </w:r>
      <w:r w:rsidR="00B8358C" w:rsidRPr="008A7F6C">
        <w:rPr>
          <w:b/>
          <w:szCs w:val="24"/>
        </w:rPr>
        <w:fldChar w:fldCharType="separate"/>
      </w:r>
      <w:r w:rsidR="008A7F6C" w:rsidRPr="008A7F6C">
        <w:rPr>
          <w:b/>
          <w:szCs w:val="24"/>
        </w:rPr>
        <w:t>ACTIVE TRAINING</w:t>
      </w:r>
      <w:r w:rsidR="00B8358C" w:rsidRPr="008A7F6C">
        <w:rPr>
          <w:b/>
          <w:szCs w:val="24"/>
        </w:rPr>
        <w:fldChar w:fldCharType="end"/>
      </w:r>
      <w:r>
        <w:rPr>
          <w:szCs w:val="24"/>
        </w:rPr>
        <w:t xml:space="preserve"> will give written notice to the individual that sets out:</w:t>
      </w:r>
    </w:p>
    <w:p w14:paraId="1BEAC481" w14:textId="77777777" w:rsidR="00525339" w:rsidRDefault="00525339" w:rsidP="00525339">
      <w:pPr>
        <w:numPr>
          <w:ilvl w:val="2"/>
          <w:numId w:val="28"/>
        </w:numPr>
        <w:tabs>
          <w:tab w:val="left" w:pos="1134"/>
        </w:tabs>
        <w:autoSpaceDE w:val="0"/>
        <w:autoSpaceDN w:val="0"/>
        <w:adjustRightInd w:val="0"/>
        <w:jc w:val="left"/>
        <w:rPr>
          <w:szCs w:val="24"/>
        </w:rPr>
      </w:pPr>
      <w:r>
        <w:rPr>
          <w:szCs w:val="24"/>
        </w:rPr>
        <w:t xml:space="preserve">The reason for refusal </w:t>
      </w:r>
    </w:p>
    <w:p w14:paraId="1881542B" w14:textId="77777777" w:rsidR="00525339" w:rsidRDefault="00525339" w:rsidP="00525339">
      <w:pPr>
        <w:numPr>
          <w:ilvl w:val="2"/>
          <w:numId w:val="28"/>
        </w:numPr>
        <w:tabs>
          <w:tab w:val="left" w:pos="1134"/>
        </w:tabs>
        <w:autoSpaceDE w:val="0"/>
        <w:autoSpaceDN w:val="0"/>
        <w:adjustRightInd w:val="0"/>
        <w:jc w:val="left"/>
        <w:rPr>
          <w:szCs w:val="24"/>
        </w:rPr>
      </w:pPr>
      <w:r>
        <w:rPr>
          <w:szCs w:val="24"/>
        </w:rPr>
        <w:t xml:space="preserve">The mechanisms available to complain about the refusal; and </w:t>
      </w:r>
    </w:p>
    <w:p w14:paraId="3486BE27" w14:textId="77777777" w:rsidR="00525339" w:rsidRDefault="00525339" w:rsidP="00525339">
      <w:pPr>
        <w:numPr>
          <w:ilvl w:val="2"/>
          <w:numId w:val="28"/>
        </w:numPr>
        <w:tabs>
          <w:tab w:val="left" w:pos="1134"/>
        </w:tabs>
        <w:autoSpaceDE w:val="0"/>
        <w:autoSpaceDN w:val="0"/>
        <w:adjustRightInd w:val="0"/>
        <w:jc w:val="left"/>
        <w:rPr>
          <w:szCs w:val="24"/>
        </w:rPr>
      </w:pPr>
      <w:r>
        <w:rPr>
          <w:szCs w:val="24"/>
        </w:rPr>
        <w:t xml:space="preserve">Any other matter prescribed by the regulations. </w:t>
      </w:r>
    </w:p>
    <w:p w14:paraId="3039B16A" w14:textId="77777777" w:rsidR="00715D88" w:rsidRDefault="00715D88" w:rsidP="00715D88">
      <w:pPr>
        <w:tabs>
          <w:tab w:val="left" w:pos="1134"/>
        </w:tabs>
        <w:autoSpaceDE w:val="0"/>
        <w:autoSpaceDN w:val="0"/>
        <w:adjustRightInd w:val="0"/>
        <w:jc w:val="left"/>
        <w:rPr>
          <w:szCs w:val="24"/>
        </w:rPr>
      </w:pPr>
    </w:p>
    <w:p w14:paraId="305801C8" w14:textId="77777777" w:rsidR="00715D88" w:rsidRDefault="00715D88" w:rsidP="008F2D20"/>
    <w:p w14:paraId="3B491A11" w14:textId="77777777" w:rsidR="00997E94" w:rsidRPr="008F2D20" w:rsidRDefault="00B8358C" w:rsidP="00997E94">
      <w:pPr>
        <w:pStyle w:val="Heading1"/>
      </w:pPr>
      <w:r w:rsidRPr="002A56A5">
        <w:fldChar w:fldCharType="begin"/>
      </w:r>
      <w:r w:rsidR="002671A6" w:rsidRPr="002A56A5">
        <w:instrText xml:space="preserve"> DOCPROPERTY Company </w:instrText>
      </w:r>
      <w:r w:rsidRPr="002A56A5">
        <w:fldChar w:fldCharType="separate"/>
      </w:r>
      <w:r w:rsidR="008A7F6C">
        <w:t>ACTIVE TRAINING</w:t>
      </w:r>
      <w:r w:rsidRPr="002A56A5">
        <w:fldChar w:fldCharType="end"/>
      </w:r>
      <w:r w:rsidR="002671A6">
        <w:t xml:space="preserve"> </w:t>
      </w:r>
      <w:r w:rsidR="00997E94">
        <w:t xml:space="preserve">Responsibilities </w:t>
      </w:r>
    </w:p>
    <w:p w14:paraId="7E79D1CB" w14:textId="77777777" w:rsidR="00997E94" w:rsidRDefault="00997E94" w:rsidP="00997E94">
      <w:pPr>
        <w:tabs>
          <w:tab w:val="left" w:pos="567"/>
        </w:tabs>
        <w:rPr>
          <w:rFonts w:eastAsia="Times New Roman" w:cs="Times New Roman"/>
          <w:szCs w:val="24"/>
        </w:rPr>
      </w:pPr>
    </w:p>
    <w:p w14:paraId="22724DDC" w14:textId="77777777" w:rsidR="00997E94" w:rsidRDefault="00296624" w:rsidP="002671A6">
      <w:pPr>
        <w:tabs>
          <w:tab w:val="left" w:pos="1134"/>
        </w:tabs>
        <w:autoSpaceDE w:val="0"/>
        <w:autoSpaceDN w:val="0"/>
        <w:adjustRightInd w:val="0"/>
        <w:rPr>
          <w:lang w:eastAsia="en-AU"/>
        </w:rPr>
      </w:pPr>
      <w:r>
        <w:rPr>
          <w:szCs w:val="24"/>
        </w:rPr>
        <w:t xml:space="preserve">The </w:t>
      </w:r>
      <w:r w:rsidR="008A7F6C">
        <w:rPr>
          <w:szCs w:val="24"/>
        </w:rPr>
        <w:t>Chief Executive Officer</w:t>
      </w:r>
      <w:r>
        <w:rPr>
          <w:szCs w:val="24"/>
        </w:rPr>
        <w:t>,</w:t>
      </w:r>
      <w:r w:rsidR="00997E94">
        <w:rPr>
          <w:szCs w:val="24"/>
        </w:rPr>
        <w:t xml:space="preserve"> </w:t>
      </w:r>
      <w:r w:rsidR="00B8358C" w:rsidRPr="00296624">
        <w:rPr>
          <w:szCs w:val="24"/>
        </w:rPr>
        <w:fldChar w:fldCharType="begin"/>
      </w:r>
      <w:r w:rsidR="00997E94" w:rsidRPr="002A56A5">
        <w:rPr>
          <w:szCs w:val="24"/>
        </w:rPr>
        <w:instrText xml:space="preserve"> DOCPROPERTY Company </w:instrText>
      </w:r>
      <w:r w:rsidR="00B8358C" w:rsidRPr="00296624">
        <w:rPr>
          <w:szCs w:val="24"/>
        </w:rPr>
        <w:fldChar w:fldCharType="separate"/>
      </w:r>
      <w:r w:rsidR="008A7F6C" w:rsidRPr="00296624">
        <w:rPr>
          <w:b/>
          <w:szCs w:val="24"/>
        </w:rPr>
        <w:t>ACTIVE</w:t>
      </w:r>
      <w:r w:rsidR="008A7F6C">
        <w:rPr>
          <w:szCs w:val="24"/>
        </w:rPr>
        <w:t xml:space="preserve"> </w:t>
      </w:r>
      <w:r w:rsidR="008A7F6C" w:rsidRPr="00296624">
        <w:rPr>
          <w:b/>
          <w:szCs w:val="24"/>
        </w:rPr>
        <w:t>TRAINING</w:t>
      </w:r>
      <w:r w:rsidR="00B8358C" w:rsidRPr="00296624">
        <w:rPr>
          <w:b/>
          <w:szCs w:val="24"/>
        </w:rPr>
        <w:fldChar w:fldCharType="end"/>
      </w:r>
      <w:r w:rsidR="00997E94" w:rsidRPr="002A56A5">
        <w:rPr>
          <w:szCs w:val="24"/>
        </w:rPr>
        <w:t xml:space="preserve"> </w:t>
      </w:r>
      <w:r w:rsidR="00997E94" w:rsidRPr="00997E94">
        <w:rPr>
          <w:lang w:eastAsia="en-AU"/>
        </w:rPr>
        <w:t>ensure</w:t>
      </w:r>
      <w:r w:rsidR="00997E94">
        <w:rPr>
          <w:lang w:eastAsia="en-AU"/>
        </w:rPr>
        <w:t>s</w:t>
      </w:r>
      <w:r w:rsidR="00997E94" w:rsidRPr="00997E94">
        <w:rPr>
          <w:lang w:eastAsia="en-AU"/>
        </w:rPr>
        <w:t xml:space="preserve"> that all </w:t>
      </w:r>
      <w:r w:rsidR="00997E94">
        <w:rPr>
          <w:lang w:eastAsia="en-AU"/>
        </w:rPr>
        <w:t>employees</w:t>
      </w:r>
      <w:r w:rsidR="00997E94" w:rsidRPr="00997E94">
        <w:rPr>
          <w:lang w:eastAsia="en-AU"/>
        </w:rPr>
        <w:t xml:space="preserve"> </w:t>
      </w:r>
      <w:r w:rsidR="00997E94">
        <w:rPr>
          <w:lang w:eastAsia="en-AU"/>
        </w:rPr>
        <w:t xml:space="preserve">are made </w:t>
      </w:r>
      <w:r w:rsidR="00997E94" w:rsidRPr="00997E94">
        <w:rPr>
          <w:lang w:eastAsia="en-AU"/>
        </w:rPr>
        <w:t>aware</w:t>
      </w:r>
      <w:r w:rsidR="00997E94">
        <w:rPr>
          <w:lang w:eastAsia="en-AU"/>
        </w:rPr>
        <w:t xml:space="preserve"> of </w:t>
      </w:r>
      <w:r w:rsidR="00997E94" w:rsidRPr="00997E94">
        <w:rPr>
          <w:lang w:eastAsia="en-AU"/>
        </w:rPr>
        <w:t xml:space="preserve">this policy and its underpinning legislative </w:t>
      </w:r>
      <w:proofErr w:type="gramStart"/>
      <w:r w:rsidR="00997E94" w:rsidRPr="00997E94">
        <w:rPr>
          <w:lang w:eastAsia="en-AU"/>
        </w:rPr>
        <w:t>requirements, and</w:t>
      </w:r>
      <w:proofErr w:type="gramEnd"/>
      <w:r w:rsidR="00997E94" w:rsidRPr="00997E94">
        <w:rPr>
          <w:lang w:eastAsia="en-AU"/>
        </w:rPr>
        <w:t xml:space="preserve"> </w:t>
      </w:r>
      <w:proofErr w:type="gramStart"/>
      <w:r w:rsidR="00997E94" w:rsidRPr="00997E94">
        <w:rPr>
          <w:lang w:eastAsia="en-AU"/>
        </w:rPr>
        <w:t>comply with this policy at all times</w:t>
      </w:r>
      <w:proofErr w:type="gramEnd"/>
      <w:r w:rsidR="00997E94" w:rsidRPr="00997E94">
        <w:rPr>
          <w:lang w:eastAsia="en-AU"/>
        </w:rPr>
        <w:t xml:space="preserve">.  </w:t>
      </w:r>
    </w:p>
    <w:p w14:paraId="1621C72B" w14:textId="77777777" w:rsidR="002671A6" w:rsidRPr="00997E94" w:rsidRDefault="002671A6" w:rsidP="002671A6">
      <w:pPr>
        <w:tabs>
          <w:tab w:val="left" w:pos="1134"/>
        </w:tabs>
        <w:autoSpaceDE w:val="0"/>
        <w:autoSpaceDN w:val="0"/>
        <w:adjustRightInd w:val="0"/>
        <w:rPr>
          <w:rFonts w:eastAsia="Times New Roman" w:cs="Calibri"/>
          <w:szCs w:val="24"/>
          <w:lang w:eastAsia="en-AU"/>
        </w:rPr>
      </w:pPr>
    </w:p>
    <w:p w14:paraId="28E272B9" w14:textId="77777777" w:rsidR="00997E94" w:rsidRPr="00997E94" w:rsidRDefault="00296624" w:rsidP="002671A6">
      <w:pPr>
        <w:tabs>
          <w:tab w:val="left" w:pos="1134"/>
        </w:tabs>
        <w:autoSpaceDE w:val="0"/>
        <w:autoSpaceDN w:val="0"/>
        <w:adjustRightInd w:val="0"/>
        <w:rPr>
          <w:rFonts w:eastAsia="Times New Roman" w:cs="Calibri"/>
          <w:szCs w:val="24"/>
          <w:lang w:eastAsia="en-AU"/>
        </w:rPr>
      </w:pPr>
      <w:r>
        <w:rPr>
          <w:lang w:eastAsia="en-AU"/>
        </w:rPr>
        <w:t xml:space="preserve">The </w:t>
      </w:r>
      <w:r w:rsidR="008A7F6C">
        <w:rPr>
          <w:lang w:eastAsia="en-AU"/>
        </w:rPr>
        <w:t>Chief Executive Officer</w:t>
      </w:r>
      <w:r>
        <w:rPr>
          <w:lang w:eastAsia="en-AU"/>
        </w:rPr>
        <w:t>,</w:t>
      </w:r>
      <w:r w:rsidR="00997E94" w:rsidRPr="00997E94">
        <w:rPr>
          <w:lang w:eastAsia="en-AU"/>
        </w:rPr>
        <w:t xml:space="preserve"> </w:t>
      </w:r>
      <w:r w:rsidR="00B8358C" w:rsidRPr="00296624">
        <w:rPr>
          <w:b/>
          <w:szCs w:val="24"/>
        </w:rPr>
        <w:fldChar w:fldCharType="begin"/>
      </w:r>
      <w:r w:rsidR="00997E94" w:rsidRPr="00296624">
        <w:rPr>
          <w:b/>
          <w:szCs w:val="24"/>
        </w:rPr>
        <w:instrText xml:space="preserve"> DOCPROPERTY Company </w:instrText>
      </w:r>
      <w:r w:rsidR="00B8358C" w:rsidRPr="00296624">
        <w:rPr>
          <w:b/>
          <w:szCs w:val="24"/>
        </w:rPr>
        <w:fldChar w:fldCharType="separate"/>
      </w:r>
      <w:r w:rsidR="008A7F6C" w:rsidRPr="00296624">
        <w:rPr>
          <w:b/>
          <w:szCs w:val="24"/>
        </w:rPr>
        <w:t>ACTIVE TRAINING</w:t>
      </w:r>
      <w:r w:rsidR="00B8358C" w:rsidRPr="00296624">
        <w:rPr>
          <w:b/>
          <w:szCs w:val="24"/>
        </w:rPr>
        <w:fldChar w:fldCharType="end"/>
      </w:r>
      <w:r w:rsidR="00997E94" w:rsidRPr="002A56A5">
        <w:rPr>
          <w:szCs w:val="24"/>
        </w:rPr>
        <w:t xml:space="preserve"> </w:t>
      </w:r>
      <w:r w:rsidR="00997E94" w:rsidRPr="00997E94">
        <w:rPr>
          <w:lang w:eastAsia="en-AU"/>
        </w:rPr>
        <w:t>ensure</w:t>
      </w:r>
      <w:r w:rsidR="00997E94">
        <w:rPr>
          <w:lang w:eastAsia="en-AU"/>
        </w:rPr>
        <w:t>s</w:t>
      </w:r>
      <w:r w:rsidR="00997E94" w:rsidRPr="00997E94">
        <w:rPr>
          <w:lang w:eastAsia="en-AU"/>
        </w:rPr>
        <w:t xml:space="preserve"> that all clients have a</w:t>
      </w:r>
      <w:r w:rsidR="00997E94">
        <w:rPr>
          <w:lang w:eastAsia="en-AU"/>
        </w:rPr>
        <w:t xml:space="preserve">ccess to and </w:t>
      </w:r>
      <w:r w:rsidR="00997E94" w:rsidRPr="00997E94">
        <w:rPr>
          <w:lang w:eastAsia="en-AU"/>
        </w:rPr>
        <w:t>awareness of this policy</w:t>
      </w:r>
      <w:r w:rsidR="00997E94">
        <w:rPr>
          <w:szCs w:val="24"/>
        </w:rPr>
        <w:t xml:space="preserve">. </w:t>
      </w:r>
    </w:p>
    <w:p w14:paraId="1257DC3B" w14:textId="77777777" w:rsidR="00AA435E" w:rsidRDefault="00AA435E" w:rsidP="008F2D20"/>
    <w:p w14:paraId="4FA87FAD" w14:textId="77777777" w:rsidR="00AA435E" w:rsidRDefault="00AA435E" w:rsidP="008F2D20"/>
    <w:p w14:paraId="0E36EB30" w14:textId="77777777" w:rsidR="002A56A5" w:rsidRDefault="002A56A5" w:rsidP="00997E94">
      <w:pPr>
        <w:pStyle w:val="Heading1"/>
        <w:numPr>
          <w:ilvl w:val="0"/>
          <w:numId w:val="10"/>
        </w:numPr>
        <w:tabs>
          <w:tab w:val="clear" w:pos="567"/>
        </w:tabs>
        <w:autoSpaceDE w:val="0"/>
        <w:autoSpaceDN w:val="0"/>
        <w:adjustRightInd w:val="0"/>
        <w:rPr>
          <w:rFonts w:asciiTheme="minorHAnsi" w:hAnsiTheme="minorHAnsi"/>
        </w:rPr>
      </w:pPr>
      <w:r>
        <w:rPr>
          <w:rFonts w:asciiTheme="minorHAnsi" w:hAnsiTheme="minorHAnsi"/>
        </w:rPr>
        <w:t xml:space="preserve">Records Management </w:t>
      </w:r>
    </w:p>
    <w:p w14:paraId="6BE95405" w14:textId="77777777" w:rsidR="002A56A5" w:rsidRDefault="002A56A5" w:rsidP="002A56A5">
      <w:pPr>
        <w:rPr>
          <w:rFonts w:eastAsia="Times New Roman" w:cs="Calibri"/>
          <w:snapToGrid w:val="0"/>
          <w:szCs w:val="24"/>
        </w:rPr>
      </w:pPr>
    </w:p>
    <w:p w14:paraId="71493DDF" w14:textId="77777777" w:rsidR="002A56A5" w:rsidRDefault="002A56A5" w:rsidP="002A56A5">
      <w:pPr>
        <w:rPr>
          <w:rFonts w:eastAsia="Times New Roman" w:cs="Calibri"/>
          <w:snapToGrid w:val="0"/>
          <w:szCs w:val="24"/>
          <w:lang w:val="en-US"/>
        </w:rPr>
      </w:pPr>
      <w:r>
        <w:rPr>
          <w:rFonts w:eastAsia="Times New Roman" w:cs="Calibri"/>
          <w:snapToGrid w:val="0"/>
          <w:szCs w:val="24"/>
        </w:rPr>
        <w:t xml:space="preserve">All </w:t>
      </w:r>
      <w:r w:rsidR="00525339">
        <w:rPr>
          <w:rFonts w:eastAsia="Times New Roman" w:cs="Calibri"/>
          <w:snapToGrid w:val="0"/>
          <w:szCs w:val="24"/>
        </w:rPr>
        <w:t xml:space="preserve">personal information and </w:t>
      </w:r>
      <w:r w:rsidR="00997E94">
        <w:rPr>
          <w:rFonts w:eastAsia="Times New Roman" w:cs="Calibri"/>
          <w:snapToGrid w:val="0"/>
          <w:szCs w:val="24"/>
        </w:rPr>
        <w:t xml:space="preserve">records </w:t>
      </w:r>
      <w:r>
        <w:rPr>
          <w:rFonts w:eastAsia="Times New Roman" w:cs="Calibri"/>
          <w:snapToGrid w:val="0"/>
          <w:szCs w:val="24"/>
        </w:rPr>
        <w:t xml:space="preserve">are maintained in accordance with Records Management Policy.  (See Records Management Policy)  </w:t>
      </w:r>
    </w:p>
    <w:p w14:paraId="21D7902C" w14:textId="77777777" w:rsidR="002A56A5" w:rsidRDefault="002A56A5" w:rsidP="002A56A5">
      <w:pPr>
        <w:rPr>
          <w:rFonts w:eastAsia="Times New Roman" w:cs="Calibri"/>
          <w:snapToGrid w:val="0"/>
          <w:szCs w:val="24"/>
        </w:rPr>
      </w:pPr>
    </w:p>
    <w:p w14:paraId="65C29AB5" w14:textId="77777777" w:rsidR="002A56A5" w:rsidRDefault="002A56A5" w:rsidP="002A56A5">
      <w:pPr>
        <w:rPr>
          <w:rFonts w:eastAsia="Times New Roman" w:cs="Calibri"/>
          <w:snapToGrid w:val="0"/>
          <w:szCs w:val="24"/>
        </w:rPr>
      </w:pPr>
    </w:p>
    <w:p w14:paraId="75B610D4" w14:textId="77777777" w:rsidR="002A56A5" w:rsidRDefault="002A56A5" w:rsidP="002A56A5">
      <w:pPr>
        <w:pStyle w:val="Heading1"/>
        <w:numPr>
          <w:ilvl w:val="0"/>
          <w:numId w:val="10"/>
        </w:numPr>
        <w:tabs>
          <w:tab w:val="clear" w:pos="567"/>
        </w:tabs>
        <w:autoSpaceDE w:val="0"/>
        <w:autoSpaceDN w:val="0"/>
        <w:adjustRightInd w:val="0"/>
        <w:rPr>
          <w:rFonts w:asciiTheme="minorHAnsi" w:hAnsiTheme="minorHAnsi"/>
        </w:rPr>
      </w:pPr>
      <w:r>
        <w:rPr>
          <w:rFonts w:asciiTheme="minorHAnsi" w:hAnsiTheme="minorHAnsi"/>
        </w:rPr>
        <w:t xml:space="preserve">Monitoring and Improvement </w:t>
      </w:r>
    </w:p>
    <w:p w14:paraId="64B0979D" w14:textId="77777777" w:rsidR="002A56A5" w:rsidRDefault="002A56A5" w:rsidP="002A56A5">
      <w:pPr>
        <w:rPr>
          <w:rFonts w:eastAsia="Times New Roman" w:cs="Calibri"/>
          <w:snapToGrid w:val="0"/>
          <w:szCs w:val="24"/>
        </w:rPr>
      </w:pPr>
    </w:p>
    <w:p w14:paraId="65B552F3" w14:textId="77777777" w:rsidR="002A56A5" w:rsidRDefault="002A56A5" w:rsidP="002A56A5">
      <w:pPr>
        <w:rPr>
          <w:rFonts w:eastAsia="Times New Roman" w:cs="Calibri"/>
          <w:snapToGrid w:val="0"/>
          <w:szCs w:val="24"/>
        </w:rPr>
      </w:pPr>
      <w:r>
        <w:rPr>
          <w:rFonts w:eastAsia="Times New Roman" w:cs="Calibri"/>
          <w:snapToGrid w:val="0"/>
          <w:szCs w:val="24"/>
        </w:rPr>
        <w:t xml:space="preserve">All practices for </w:t>
      </w:r>
      <w:r w:rsidR="00997E94">
        <w:rPr>
          <w:rFonts w:eastAsia="Times New Roman" w:cs="Calibri"/>
          <w:snapToGrid w:val="0"/>
          <w:szCs w:val="24"/>
        </w:rPr>
        <w:t>Privacy</w:t>
      </w:r>
      <w:r w:rsidR="00A37534">
        <w:rPr>
          <w:rFonts w:eastAsia="Times New Roman" w:cs="Calibri"/>
          <w:snapToGrid w:val="0"/>
          <w:szCs w:val="24"/>
        </w:rPr>
        <w:t xml:space="preserve"> </w:t>
      </w:r>
      <w:r>
        <w:rPr>
          <w:rFonts w:eastAsia="Times New Roman" w:cs="Calibri"/>
          <w:snapToGrid w:val="0"/>
          <w:szCs w:val="24"/>
        </w:rPr>
        <w:t xml:space="preserve">are monitored by the </w:t>
      </w:r>
      <w:r w:rsidR="008A7F6C">
        <w:rPr>
          <w:rFonts w:eastAsia="Times New Roman" w:cs="Calibri"/>
          <w:snapToGrid w:val="0"/>
          <w:szCs w:val="24"/>
        </w:rPr>
        <w:t>Chief Executive Officer</w:t>
      </w:r>
      <w:r w:rsidR="00296624">
        <w:rPr>
          <w:rFonts w:eastAsia="Times New Roman" w:cs="Calibri"/>
          <w:snapToGrid w:val="0"/>
          <w:szCs w:val="24"/>
        </w:rPr>
        <w:t>,</w:t>
      </w:r>
      <w:r>
        <w:rPr>
          <w:rFonts w:eastAsia="Times New Roman" w:cs="Calibri"/>
          <w:snapToGrid w:val="0"/>
          <w:szCs w:val="24"/>
        </w:rPr>
        <w:t xml:space="preserve"> </w:t>
      </w:r>
      <w:r w:rsidR="00B8358C" w:rsidRPr="00296624">
        <w:rPr>
          <w:rFonts w:eastAsia="Times New Roman" w:cs="Calibri"/>
          <w:b/>
          <w:snapToGrid w:val="0"/>
          <w:szCs w:val="24"/>
        </w:rPr>
        <w:fldChar w:fldCharType="begin"/>
      </w:r>
      <w:r w:rsidRPr="00296624">
        <w:rPr>
          <w:rFonts w:eastAsia="Times New Roman" w:cs="Calibri"/>
          <w:b/>
          <w:snapToGrid w:val="0"/>
          <w:szCs w:val="24"/>
        </w:rPr>
        <w:instrText xml:space="preserve"> DOCPROPERTY Company </w:instrText>
      </w:r>
      <w:r w:rsidR="00B8358C" w:rsidRPr="00296624">
        <w:rPr>
          <w:rFonts w:eastAsia="Times New Roman" w:cs="Calibri"/>
          <w:b/>
          <w:snapToGrid w:val="0"/>
          <w:szCs w:val="24"/>
        </w:rPr>
        <w:fldChar w:fldCharType="separate"/>
      </w:r>
      <w:r w:rsidR="008A7F6C" w:rsidRPr="00296624">
        <w:rPr>
          <w:rFonts w:eastAsia="Times New Roman" w:cs="Calibri"/>
          <w:b/>
          <w:snapToGrid w:val="0"/>
          <w:szCs w:val="24"/>
        </w:rPr>
        <w:t>ACTIVE TRAINING</w:t>
      </w:r>
      <w:r w:rsidR="00B8358C" w:rsidRPr="00296624">
        <w:rPr>
          <w:rFonts w:eastAsia="Times New Roman" w:cs="Calibri"/>
          <w:b/>
          <w:snapToGrid w:val="0"/>
          <w:szCs w:val="24"/>
        </w:rPr>
        <w:fldChar w:fldCharType="end"/>
      </w:r>
      <w:r>
        <w:rPr>
          <w:rFonts w:eastAsia="Times New Roman" w:cs="Calibri"/>
          <w:snapToGrid w:val="0"/>
          <w:szCs w:val="24"/>
        </w:rPr>
        <w:t xml:space="preserve"> and areas for improvement identified and acted upon. (See Continuous Improvement Policy) </w:t>
      </w:r>
    </w:p>
    <w:p w14:paraId="783C2A36" w14:textId="77777777" w:rsidR="002A56A5" w:rsidRDefault="002A56A5" w:rsidP="002A56A5">
      <w:pPr>
        <w:rPr>
          <w:rFonts w:eastAsia="Calibri" w:cs="Calibri"/>
        </w:rPr>
      </w:pPr>
    </w:p>
    <w:p w14:paraId="372C5613" w14:textId="77777777" w:rsidR="002A56A5" w:rsidRDefault="002A56A5" w:rsidP="008F2D20"/>
    <w:p w14:paraId="3AEEE581" w14:textId="77777777" w:rsidR="002A56A5" w:rsidRDefault="002A56A5" w:rsidP="008F2D20"/>
    <w:p w14:paraId="79E74E17" w14:textId="77777777" w:rsidR="00AE286F" w:rsidRPr="008F2D20" w:rsidRDefault="00A0458F" w:rsidP="008F2D20">
      <w:r>
        <w:t xml:space="preserve"> </w:t>
      </w:r>
      <w:r w:rsidR="002A56A5">
        <w:t xml:space="preserve"> </w:t>
      </w:r>
      <w:r w:rsidR="00A37534">
        <w:t xml:space="preserve"> </w:t>
      </w:r>
      <w:r w:rsidR="007F19A5">
        <w:t xml:space="preserve"> </w:t>
      </w:r>
      <w:r w:rsidR="000B4308">
        <w:t xml:space="preserve"> </w:t>
      </w:r>
      <w:r w:rsidR="00AA435E">
        <w:t xml:space="preserve"> </w:t>
      </w:r>
      <w:r w:rsidR="007E392C">
        <w:t xml:space="preserve"> </w:t>
      </w:r>
      <w:r w:rsidR="00531564">
        <w:t xml:space="preserve"> </w:t>
      </w:r>
      <w:r w:rsidR="00997E94">
        <w:t xml:space="preserve"> </w:t>
      </w:r>
      <w:r w:rsidR="00EB662B">
        <w:t xml:space="preserve"> </w:t>
      </w:r>
      <w:r w:rsidR="00025A6A">
        <w:t xml:space="preserve"> </w:t>
      </w:r>
      <w:r w:rsidR="00BD5718">
        <w:t xml:space="preserve"> </w:t>
      </w:r>
      <w:r w:rsidR="00CD1617">
        <w:t xml:space="preserve"> </w:t>
      </w:r>
      <w:r w:rsidR="00832876">
        <w:t xml:space="preserve"> </w:t>
      </w:r>
      <w:r w:rsidR="00715D88">
        <w:t xml:space="preserve"> </w:t>
      </w:r>
      <w:r w:rsidR="00BF704E">
        <w:t xml:space="preserve"> </w:t>
      </w:r>
      <w:r w:rsidR="00525339">
        <w:t xml:space="preserve"> </w:t>
      </w:r>
      <w:r w:rsidR="00CB23F3">
        <w:t xml:space="preserve"> </w:t>
      </w:r>
      <w:r w:rsidR="002671A6">
        <w:t xml:space="preserve"> </w:t>
      </w:r>
      <w:r w:rsidR="0088217E">
        <w:t xml:space="preserve"> </w:t>
      </w:r>
      <w:r w:rsidR="00366333">
        <w:t xml:space="preserve"> </w:t>
      </w:r>
      <w:r w:rsidR="00BD389C">
        <w:t xml:space="preserve"> </w:t>
      </w:r>
      <w:r w:rsidR="004C3586">
        <w:t xml:space="preserve"> </w:t>
      </w:r>
      <w:r w:rsidR="00AF7BF2">
        <w:t xml:space="preserve"> </w:t>
      </w:r>
    </w:p>
    <w:sectPr w:rsidR="00AE286F" w:rsidRPr="008F2D20" w:rsidSect="00BD389C">
      <w:headerReference w:type="default" r:id="rId9"/>
      <w:footerReference w:type="default" r:id="rId10"/>
      <w:headerReference w:type="first" r:id="rId11"/>
      <w:footerReference w:type="first" r:id="rId12"/>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8A11" w14:textId="77777777" w:rsidR="00470718" w:rsidRDefault="00470718" w:rsidP="008A14D3">
      <w:r>
        <w:separator/>
      </w:r>
    </w:p>
  </w:endnote>
  <w:endnote w:type="continuationSeparator" w:id="0">
    <w:p w14:paraId="3465493E" w14:textId="77777777" w:rsidR="00470718" w:rsidRDefault="00470718"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2FF8" w14:textId="05E60355" w:rsidR="00BD389C" w:rsidRPr="00BD389C" w:rsidRDefault="00B8358C" w:rsidP="00BD389C">
    <w:pPr>
      <w:tabs>
        <w:tab w:val="center" w:pos="5103"/>
        <w:tab w:val="right" w:pos="9923"/>
      </w:tabs>
      <w:jc w:val="left"/>
      <w:rPr>
        <w:rFonts w:asciiTheme="minorHAnsi" w:hAnsiTheme="minorHAnsi"/>
        <w:sz w:val="22"/>
      </w:rPr>
    </w:pPr>
    <w:r w:rsidRPr="00BD389C">
      <w:rPr>
        <w:rFonts w:asciiTheme="minorHAnsi" w:hAnsiTheme="minorHAnsi"/>
        <w:color w:val="808080" w:themeColor="background1" w:themeShade="80"/>
        <w:sz w:val="16"/>
        <w:szCs w:val="16"/>
      </w:rPr>
      <w:fldChar w:fldCharType="begin"/>
    </w:r>
    <w:r w:rsidR="00BD389C" w:rsidRPr="00BD389C">
      <w:rPr>
        <w:rFonts w:asciiTheme="minorHAnsi" w:hAnsiTheme="minorHAnsi"/>
        <w:color w:val="808080" w:themeColor="background1" w:themeShade="80"/>
        <w:sz w:val="16"/>
        <w:szCs w:val="16"/>
      </w:rPr>
      <w:instrText xml:space="preserve"> DOCPROPERTY cmsDocLocation </w:instrText>
    </w:r>
    <w:r w:rsidRPr="00BD389C">
      <w:rPr>
        <w:rFonts w:asciiTheme="minorHAnsi" w:hAnsiTheme="minorHAnsi"/>
        <w:color w:val="808080" w:themeColor="background1" w:themeShade="80"/>
        <w:sz w:val="16"/>
        <w:szCs w:val="16"/>
      </w:rPr>
      <w:fldChar w:fldCharType="separate"/>
    </w:r>
    <w:r w:rsidR="001C0DCD">
      <w:rPr>
        <w:rFonts w:asciiTheme="minorHAnsi" w:hAnsiTheme="minorHAnsi"/>
        <w:color w:val="808080" w:themeColor="background1" w:themeShade="80"/>
        <w:sz w:val="16"/>
        <w:szCs w:val="16"/>
      </w:rPr>
      <w:t>CMS\SRTO 20</w:t>
    </w:r>
    <w:r w:rsidR="008E7283">
      <w:rPr>
        <w:rFonts w:asciiTheme="minorHAnsi" w:hAnsiTheme="minorHAnsi"/>
        <w:color w:val="808080" w:themeColor="background1" w:themeShade="80"/>
        <w:sz w:val="16"/>
        <w:szCs w:val="16"/>
      </w:rPr>
      <w:t>2</w:t>
    </w:r>
    <w:r w:rsidR="001C0DCD">
      <w:rPr>
        <w:rFonts w:asciiTheme="minorHAnsi" w:hAnsiTheme="minorHAnsi"/>
        <w:color w:val="808080" w:themeColor="background1" w:themeShade="80"/>
        <w:sz w:val="16"/>
        <w:szCs w:val="16"/>
      </w:rPr>
      <w:t>5\Policy</w:t>
    </w:r>
    <w:r w:rsidRPr="00BD389C">
      <w:rPr>
        <w:rFonts w:asciiTheme="minorHAnsi" w:hAnsiTheme="minorHAnsi"/>
        <w:color w:val="808080" w:themeColor="background1" w:themeShade="80"/>
        <w:sz w:val="16"/>
        <w:szCs w:val="16"/>
      </w:rPr>
      <w:fldChar w:fldCharType="end"/>
    </w:r>
    <w:r w:rsidR="008A7F6C">
      <w:rPr>
        <w:rFonts w:asciiTheme="minorHAnsi" w:hAnsiTheme="minorHAnsi"/>
        <w:color w:val="808080" w:themeColor="background1" w:themeShade="80"/>
        <w:sz w:val="16"/>
        <w:szCs w:val="16"/>
      </w:rPr>
      <w:t>\</w:t>
    </w:r>
    <w:r w:rsidRPr="00BD389C">
      <w:rPr>
        <w:rFonts w:asciiTheme="minorHAnsi" w:hAnsiTheme="minorHAnsi"/>
        <w:color w:val="808080" w:themeColor="background1" w:themeShade="80"/>
        <w:sz w:val="16"/>
        <w:szCs w:val="16"/>
      </w:rPr>
      <w:fldChar w:fldCharType="begin"/>
    </w:r>
    <w:r w:rsidR="00BD389C" w:rsidRPr="00BD389C">
      <w:rPr>
        <w:rFonts w:asciiTheme="minorHAnsi" w:hAnsiTheme="minorHAnsi"/>
        <w:color w:val="808080" w:themeColor="background1" w:themeShade="80"/>
        <w:sz w:val="16"/>
        <w:szCs w:val="16"/>
      </w:rPr>
      <w:instrText xml:space="preserve"> DOCPROPERTY cmsDocName </w:instrText>
    </w:r>
    <w:r w:rsidRPr="00BD389C">
      <w:rPr>
        <w:rFonts w:asciiTheme="minorHAnsi" w:hAnsiTheme="minorHAnsi"/>
        <w:color w:val="808080" w:themeColor="background1" w:themeShade="80"/>
        <w:sz w:val="16"/>
        <w:szCs w:val="16"/>
      </w:rPr>
      <w:fldChar w:fldCharType="separate"/>
    </w:r>
    <w:r w:rsidR="001C0DCD">
      <w:rPr>
        <w:rFonts w:asciiTheme="minorHAnsi" w:hAnsiTheme="minorHAnsi"/>
        <w:color w:val="808080" w:themeColor="background1" w:themeShade="80"/>
        <w:sz w:val="16"/>
        <w:szCs w:val="16"/>
      </w:rPr>
      <w:t>Privacy Policy</w:t>
    </w:r>
    <w:r w:rsidRPr="00BD389C">
      <w:rPr>
        <w:rFonts w:asciiTheme="minorHAnsi" w:hAnsiTheme="minorHAnsi"/>
        <w:color w:val="808080" w:themeColor="background1" w:themeShade="80"/>
        <w:sz w:val="16"/>
        <w:szCs w:val="16"/>
      </w:rPr>
      <w:fldChar w:fldCharType="end"/>
    </w:r>
    <w:r w:rsidR="00BD389C" w:rsidRPr="00BD389C">
      <w:rPr>
        <w:rFonts w:asciiTheme="minorHAnsi" w:hAnsiTheme="minorHAnsi"/>
        <w:color w:val="808080" w:themeColor="background1" w:themeShade="80"/>
        <w:sz w:val="16"/>
        <w:szCs w:val="16"/>
      </w:rPr>
      <w:tab/>
    </w:r>
    <w:r w:rsidR="00BD389C" w:rsidRPr="00BD389C">
      <w:rPr>
        <w:rFonts w:asciiTheme="minorHAnsi" w:hAnsiTheme="minorHAnsi"/>
        <w:sz w:val="22"/>
      </w:rPr>
      <w:tab/>
    </w:r>
    <w:r w:rsidRPr="00BD389C">
      <w:rPr>
        <w:rFonts w:asciiTheme="minorHAnsi" w:hAnsiTheme="minorHAnsi"/>
        <w:sz w:val="22"/>
      </w:rPr>
      <w:fldChar w:fldCharType="begin"/>
    </w:r>
    <w:r w:rsidR="00BD389C" w:rsidRPr="00BD389C">
      <w:rPr>
        <w:rFonts w:asciiTheme="minorHAnsi" w:hAnsiTheme="minorHAnsi"/>
        <w:sz w:val="22"/>
      </w:rPr>
      <w:instrText xml:space="preserve"> PAGE   \* MERGEFORMAT </w:instrText>
    </w:r>
    <w:r w:rsidRPr="00BD389C">
      <w:rPr>
        <w:rFonts w:asciiTheme="minorHAnsi" w:hAnsiTheme="minorHAnsi"/>
        <w:sz w:val="22"/>
      </w:rPr>
      <w:fldChar w:fldCharType="separate"/>
    </w:r>
    <w:r w:rsidR="001C0DCD">
      <w:rPr>
        <w:rFonts w:asciiTheme="minorHAnsi" w:hAnsiTheme="minorHAnsi"/>
        <w:noProof/>
        <w:sz w:val="22"/>
      </w:rPr>
      <w:t>6</w:t>
    </w:r>
    <w:r w:rsidRPr="00BD389C">
      <w:rPr>
        <w:rFonts w:asciiTheme="minorHAnsi" w:hAnsiTheme="minorHAnsi"/>
        <w:sz w:val="22"/>
      </w:rPr>
      <w:fldChar w:fldCharType="end"/>
    </w:r>
    <w:r w:rsidR="00BD389C" w:rsidRPr="00BD389C">
      <w:rPr>
        <w:rFonts w:asciiTheme="minorHAnsi" w:hAnsiTheme="minorHAnsi"/>
        <w:sz w:val="22"/>
      </w:rPr>
      <w:t xml:space="preserve"> of </w:t>
    </w:r>
    <w:fldSimple w:instr=" NUMPAGES   \* MERGEFORMAT ">
      <w:r w:rsidR="001C0DCD" w:rsidRPr="001C0DCD">
        <w:rPr>
          <w:rFonts w:asciiTheme="minorHAnsi" w:hAnsiTheme="minorHAnsi"/>
          <w:noProof/>
          <w:sz w:val="22"/>
        </w:rPr>
        <w:t>6</w:t>
      </w:r>
    </w:fldSimple>
  </w:p>
  <w:p w14:paraId="59ED094B" w14:textId="6EF657F1" w:rsidR="00BD389C" w:rsidRPr="00BD389C" w:rsidRDefault="00BD389C" w:rsidP="00BD389C">
    <w:pPr>
      <w:tabs>
        <w:tab w:val="center" w:pos="5103"/>
        <w:tab w:val="right" w:pos="9923"/>
      </w:tabs>
      <w:jc w:val="left"/>
      <w:rPr>
        <w:rFonts w:asciiTheme="minorHAnsi" w:hAnsiTheme="minorHAnsi"/>
        <w:sz w:val="22"/>
      </w:rPr>
    </w:pPr>
    <w:r w:rsidRPr="00BD389C">
      <w:rPr>
        <w:rFonts w:asciiTheme="minorHAnsi" w:hAnsiTheme="minorHAnsi"/>
        <w:color w:val="808080" w:themeColor="background1" w:themeShade="80"/>
        <w:sz w:val="16"/>
        <w:szCs w:val="16"/>
      </w:rPr>
      <w:t xml:space="preserve">Next review </w:t>
    </w:r>
    <w:r w:rsidR="00B8358C" w:rsidRPr="00BD389C">
      <w:rPr>
        <w:rFonts w:asciiTheme="minorHAnsi" w:hAnsiTheme="minorHAnsi"/>
        <w:color w:val="808080" w:themeColor="background1" w:themeShade="80"/>
        <w:sz w:val="16"/>
        <w:szCs w:val="16"/>
      </w:rPr>
      <w:fldChar w:fldCharType="begin"/>
    </w:r>
    <w:r w:rsidRPr="00BD389C">
      <w:rPr>
        <w:rFonts w:asciiTheme="minorHAnsi" w:hAnsiTheme="minorHAnsi"/>
        <w:color w:val="808080" w:themeColor="background1" w:themeShade="80"/>
        <w:sz w:val="16"/>
        <w:szCs w:val="16"/>
      </w:rPr>
      <w:instrText xml:space="preserve"> DOCPROPERTY cmsNextReviewDate </w:instrText>
    </w:r>
    <w:r w:rsidR="00B8358C" w:rsidRPr="00BD389C">
      <w:rPr>
        <w:rFonts w:asciiTheme="minorHAnsi" w:hAnsiTheme="minorHAnsi"/>
        <w:color w:val="808080" w:themeColor="background1" w:themeShade="80"/>
        <w:sz w:val="16"/>
        <w:szCs w:val="16"/>
      </w:rPr>
      <w:fldChar w:fldCharType="separate"/>
    </w:r>
    <w:r w:rsidR="001C0DCD">
      <w:rPr>
        <w:rFonts w:asciiTheme="minorHAnsi" w:hAnsiTheme="minorHAnsi"/>
        <w:color w:val="808080" w:themeColor="background1" w:themeShade="80"/>
        <w:sz w:val="16"/>
        <w:szCs w:val="16"/>
      </w:rPr>
      <w:t>-</w:t>
    </w:r>
    <w:r w:rsidR="00B8358C" w:rsidRPr="00BD389C">
      <w:rPr>
        <w:rFonts w:asciiTheme="minorHAnsi" w:hAnsiTheme="minorHAnsi"/>
        <w:color w:val="808080" w:themeColor="background1" w:themeShade="80"/>
        <w:sz w:val="16"/>
        <w:szCs w:val="16"/>
      </w:rPr>
      <w:fldChar w:fldCharType="end"/>
    </w:r>
    <w:r w:rsidR="008A7F6C">
      <w:rPr>
        <w:rFonts w:asciiTheme="minorHAnsi" w:hAnsiTheme="minorHAnsi"/>
        <w:color w:val="808080" w:themeColor="background1" w:themeShade="80"/>
        <w:sz w:val="16"/>
        <w:szCs w:val="16"/>
      </w:rPr>
      <w:t xml:space="preserve"> </w:t>
    </w:r>
    <w:r w:rsidR="008E7283">
      <w:rPr>
        <w:rFonts w:asciiTheme="minorHAnsi" w:hAnsiTheme="minorHAnsi"/>
        <w:color w:val="808080" w:themeColor="background1" w:themeShade="80"/>
        <w:sz w:val="16"/>
        <w:szCs w:val="16"/>
      </w:rPr>
      <w:t>July 2026</w:t>
    </w:r>
    <w:r w:rsidRPr="00BD389C">
      <w:rPr>
        <w:rFonts w:asciiTheme="minorHAnsi" w:hAnsiTheme="minorHAnsi"/>
        <w:color w:val="808080" w:themeColor="background1" w:themeShade="80"/>
        <w:sz w:val="16"/>
        <w:szCs w:val="16"/>
      </w:rPr>
      <w:tab/>
      <w:t xml:space="preserve">Rev </w:t>
    </w:r>
    <w:proofErr w:type="gramStart"/>
    <w:r w:rsidR="008E7283">
      <w:rPr>
        <w:rFonts w:asciiTheme="minorHAnsi" w:hAnsiTheme="minorHAnsi"/>
        <w:color w:val="808080" w:themeColor="background1" w:themeShade="80"/>
        <w:sz w:val="16"/>
        <w:szCs w:val="16"/>
      </w:rPr>
      <w:t>1.2</w:t>
    </w:r>
    <w:r w:rsidRPr="00BD389C">
      <w:rPr>
        <w:rFonts w:asciiTheme="minorHAnsi" w:hAnsiTheme="minorHAnsi"/>
        <w:color w:val="808080" w:themeColor="background1" w:themeShade="80"/>
        <w:sz w:val="16"/>
        <w:szCs w:val="16"/>
      </w:rPr>
      <w:t xml:space="preserve">  (</w:t>
    </w:r>
    <w:proofErr w:type="gramEnd"/>
    <w:r w:rsidR="008E7283">
      <w:rPr>
        <w:rFonts w:asciiTheme="minorHAnsi" w:hAnsiTheme="minorHAnsi"/>
        <w:color w:val="808080" w:themeColor="background1" w:themeShade="80"/>
        <w:sz w:val="16"/>
        <w:szCs w:val="16"/>
      </w:rPr>
      <w:t>01</w:t>
    </w:r>
    <w:r w:rsidR="008A7F6C">
      <w:rPr>
        <w:rFonts w:asciiTheme="minorHAnsi" w:hAnsiTheme="minorHAnsi"/>
        <w:color w:val="808080" w:themeColor="background1" w:themeShade="80"/>
        <w:sz w:val="16"/>
        <w:szCs w:val="16"/>
      </w:rPr>
      <w:t>/</w:t>
    </w:r>
    <w:r w:rsidR="008E7283">
      <w:rPr>
        <w:rFonts w:asciiTheme="minorHAnsi" w:hAnsiTheme="minorHAnsi"/>
        <w:color w:val="808080" w:themeColor="background1" w:themeShade="80"/>
        <w:sz w:val="16"/>
        <w:szCs w:val="16"/>
      </w:rPr>
      <w:t>07</w:t>
    </w:r>
    <w:r w:rsidR="008A7F6C">
      <w:rPr>
        <w:rFonts w:asciiTheme="minorHAnsi" w:hAnsiTheme="minorHAnsi"/>
        <w:color w:val="808080" w:themeColor="background1" w:themeShade="80"/>
        <w:sz w:val="16"/>
        <w:szCs w:val="16"/>
      </w:rPr>
      <w:t>/20</w:t>
    </w:r>
    <w:r w:rsidR="008E7283">
      <w:rPr>
        <w:rFonts w:asciiTheme="minorHAnsi" w:hAnsiTheme="minorHAnsi"/>
        <w:color w:val="808080" w:themeColor="background1" w:themeShade="80"/>
        <w:sz w:val="16"/>
        <w:szCs w:val="16"/>
      </w:rPr>
      <w:t>25</w:t>
    </w:r>
    <w:r w:rsidRPr="00BD389C">
      <w:rPr>
        <w:rFonts w:asciiTheme="minorHAnsi" w:hAnsiTheme="minorHAnsi"/>
        <w:color w:val="808080" w:themeColor="background1" w:themeShade="80"/>
        <w:sz w:val="16"/>
        <w:szCs w:val="16"/>
      </w:rPr>
      <w:t>)</w:t>
    </w:r>
    <w:r w:rsidRPr="00BD389C">
      <w:rPr>
        <w:rFonts w:asciiTheme="minorHAnsi" w:hAnsiTheme="minorHAnsi"/>
        <w:color w:val="808080" w:themeColor="background1" w:themeShade="80"/>
        <w:sz w:val="16"/>
        <w:szCs w:val="16"/>
      </w:rPr>
      <w:tab/>
      <w:t xml:space="preserve">Approved by </w:t>
    </w:r>
    <w:r w:rsidR="008A7F6C">
      <w:rPr>
        <w:rFonts w:asciiTheme="minorHAnsi" w:hAnsiTheme="minorHAnsi"/>
        <w:color w:val="808080" w:themeColor="background1" w:themeShade="80"/>
        <w:sz w:val="16"/>
        <w:szCs w:val="16"/>
      </w:rPr>
      <w:t>CEO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8D2F" w14:textId="77777777" w:rsidR="00C4221A" w:rsidRPr="00C4221A" w:rsidRDefault="00C4221A" w:rsidP="00C4221A">
    <w:pPr>
      <w:tabs>
        <w:tab w:val="left" w:pos="1701"/>
        <w:tab w:val="left" w:pos="5103"/>
        <w:tab w:val="left" w:pos="6804"/>
        <w:tab w:val="right" w:pos="9026"/>
      </w:tabs>
      <w:jc w:val="left"/>
      <w:rPr>
        <w:rFonts w:eastAsia="Calibri" w:cs="Times New Roman"/>
        <w:sz w:val="16"/>
        <w:szCs w:val="16"/>
      </w:rPr>
    </w:pPr>
    <w:r w:rsidRPr="00C4221A">
      <w:rPr>
        <w:rFonts w:eastAsia="Calibri" w:cs="Times New Roman"/>
        <w:b/>
        <w:sz w:val="16"/>
        <w:szCs w:val="16"/>
      </w:rPr>
      <w:t>Document Name:</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cmsDocName    </w:instrText>
    </w:r>
    <w:r w:rsidR="00B8358C" w:rsidRPr="00C4221A">
      <w:rPr>
        <w:rFonts w:eastAsia="Calibri" w:cs="Times New Roman"/>
        <w:sz w:val="16"/>
        <w:szCs w:val="16"/>
      </w:rPr>
      <w:fldChar w:fldCharType="separate"/>
    </w:r>
    <w:r w:rsidR="001C0DCD">
      <w:rPr>
        <w:rFonts w:eastAsia="Calibri" w:cs="Times New Roman"/>
        <w:sz w:val="16"/>
        <w:szCs w:val="16"/>
      </w:rPr>
      <w:t>Privacy Policy</w:t>
    </w:r>
    <w:r w:rsidR="00B8358C" w:rsidRPr="00C4221A">
      <w:rPr>
        <w:rFonts w:eastAsia="Calibri" w:cs="Times New Roman"/>
        <w:sz w:val="16"/>
        <w:szCs w:val="16"/>
      </w:rPr>
      <w:fldChar w:fldCharType="end"/>
    </w:r>
    <w:r w:rsidRPr="00C4221A">
      <w:rPr>
        <w:rFonts w:eastAsia="Calibri" w:cs="Times New Roman"/>
        <w:sz w:val="16"/>
        <w:szCs w:val="16"/>
      </w:rPr>
      <w:tab/>
    </w:r>
    <w:r w:rsidRPr="00C4221A">
      <w:rPr>
        <w:rFonts w:eastAsia="Calibri" w:cs="Times New Roman"/>
        <w:b/>
        <w:sz w:val="16"/>
        <w:szCs w:val="16"/>
      </w:rPr>
      <w:t>Created By:</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cmsDocCreatedBy    </w:instrText>
    </w:r>
    <w:r w:rsidR="00B8358C" w:rsidRPr="00C4221A">
      <w:rPr>
        <w:rFonts w:eastAsia="Calibri" w:cs="Times New Roman"/>
        <w:sz w:val="16"/>
        <w:szCs w:val="16"/>
      </w:rPr>
      <w:fldChar w:fldCharType="separate"/>
    </w:r>
    <w:r w:rsidR="001C0DCD">
      <w:rPr>
        <w:rFonts w:eastAsia="Calibri" w:cs="Times New Roman"/>
        <w:sz w:val="16"/>
        <w:szCs w:val="16"/>
      </w:rPr>
      <w:t>NOVACORE</w:t>
    </w:r>
    <w:r w:rsidR="00B8358C" w:rsidRPr="00C4221A">
      <w:rPr>
        <w:rFonts w:eastAsia="Calibri" w:cs="Times New Roman"/>
        <w:sz w:val="16"/>
        <w:szCs w:val="16"/>
      </w:rPr>
      <w:fldChar w:fldCharType="end"/>
    </w:r>
  </w:p>
  <w:p w14:paraId="775329C0" w14:textId="77777777" w:rsidR="00C4221A" w:rsidRPr="00C4221A" w:rsidRDefault="00C4221A" w:rsidP="00C4221A">
    <w:pPr>
      <w:tabs>
        <w:tab w:val="left" w:pos="1701"/>
        <w:tab w:val="left" w:pos="5103"/>
        <w:tab w:val="left" w:pos="6804"/>
        <w:tab w:val="right" w:pos="9026"/>
      </w:tabs>
      <w:jc w:val="left"/>
      <w:rPr>
        <w:rFonts w:eastAsia="Calibri" w:cs="Times New Roman"/>
        <w:sz w:val="16"/>
        <w:szCs w:val="16"/>
      </w:rPr>
    </w:pPr>
    <w:r w:rsidRPr="00C4221A">
      <w:rPr>
        <w:rFonts w:eastAsia="Calibri" w:cs="Times New Roman"/>
        <w:b/>
        <w:sz w:val="16"/>
        <w:szCs w:val="16"/>
      </w:rPr>
      <w:t>Revision:</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cmsRevision    </w:instrText>
    </w:r>
    <w:r w:rsidR="00B8358C" w:rsidRPr="00C4221A">
      <w:rPr>
        <w:rFonts w:eastAsia="Calibri" w:cs="Times New Roman"/>
        <w:sz w:val="16"/>
        <w:szCs w:val="16"/>
      </w:rPr>
      <w:fldChar w:fldCharType="separate"/>
    </w:r>
    <w:r w:rsidR="001C0DCD">
      <w:rPr>
        <w:rFonts w:eastAsia="Calibri" w:cs="Times New Roman"/>
        <w:sz w:val="16"/>
        <w:szCs w:val="16"/>
      </w:rPr>
      <w:t>1.1</w:t>
    </w:r>
    <w:r w:rsidR="00B8358C" w:rsidRPr="00C4221A">
      <w:rPr>
        <w:rFonts w:eastAsia="Calibri" w:cs="Times New Roman"/>
        <w:sz w:val="16"/>
        <w:szCs w:val="16"/>
      </w:rPr>
      <w:fldChar w:fldCharType="end"/>
    </w:r>
    <w:r w:rsidRPr="00C4221A">
      <w:rPr>
        <w:rFonts w:eastAsia="Calibri" w:cs="Times New Roman"/>
        <w:sz w:val="16"/>
        <w:szCs w:val="16"/>
      </w:rPr>
      <w:tab/>
    </w:r>
    <w:r w:rsidRPr="00C4221A">
      <w:rPr>
        <w:rFonts w:eastAsia="Calibri" w:cs="Times New Roman"/>
        <w:b/>
        <w:sz w:val="16"/>
        <w:szCs w:val="16"/>
      </w:rPr>
      <w:t>Approved By:</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cmsApprovedBy     </w:instrText>
    </w:r>
    <w:r w:rsidR="00B8358C" w:rsidRPr="00C4221A">
      <w:rPr>
        <w:rFonts w:eastAsia="Calibri" w:cs="Times New Roman"/>
        <w:sz w:val="16"/>
        <w:szCs w:val="16"/>
      </w:rPr>
      <w:fldChar w:fldCharType="separate"/>
    </w:r>
    <w:r w:rsidR="001C0DCD">
      <w:rPr>
        <w:rFonts w:eastAsia="Calibri" w:cs="Times New Roman"/>
        <w:sz w:val="16"/>
        <w:szCs w:val="16"/>
      </w:rPr>
      <w:t>RTOADM</w:t>
    </w:r>
    <w:r w:rsidR="00B8358C" w:rsidRPr="00C4221A">
      <w:rPr>
        <w:rFonts w:eastAsia="Calibri" w:cs="Times New Roman"/>
        <w:sz w:val="16"/>
        <w:szCs w:val="16"/>
      </w:rPr>
      <w:fldChar w:fldCharType="end"/>
    </w:r>
  </w:p>
  <w:p w14:paraId="4C759752" w14:textId="77777777" w:rsidR="00C4221A" w:rsidRPr="00C4221A" w:rsidRDefault="00C4221A" w:rsidP="00C4221A">
    <w:pPr>
      <w:tabs>
        <w:tab w:val="left" w:pos="1701"/>
        <w:tab w:val="left" w:pos="5103"/>
        <w:tab w:val="left" w:pos="6804"/>
        <w:tab w:val="right" w:pos="9026"/>
      </w:tabs>
      <w:jc w:val="left"/>
      <w:rPr>
        <w:rFonts w:eastAsia="Calibri" w:cs="Times New Roman"/>
        <w:sz w:val="16"/>
        <w:szCs w:val="16"/>
      </w:rPr>
    </w:pPr>
    <w:r w:rsidRPr="00C4221A">
      <w:rPr>
        <w:rFonts w:eastAsia="Calibri" w:cs="Times New Roman"/>
        <w:b/>
        <w:sz w:val="16"/>
        <w:szCs w:val="16"/>
      </w:rPr>
      <w:t>Revision Date:</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cmsRevisionDate    </w:instrText>
    </w:r>
    <w:r w:rsidR="00B8358C" w:rsidRPr="00C4221A">
      <w:rPr>
        <w:rFonts w:eastAsia="Calibri" w:cs="Times New Roman"/>
        <w:sz w:val="16"/>
        <w:szCs w:val="16"/>
      </w:rPr>
      <w:fldChar w:fldCharType="separate"/>
    </w:r>
    <w:r w:rsidR="001C0DCD">
      <w:rPr>
        <w:rFonts w:eastAsia="Calibri" w:cs="Times New Roman"/>
        <w:sz w:val="16"/>
        <w:szCs w:val="16"/>
      </w:rPr>
      <w:t>03-07-2015</w:t>
    </w:r>
    <w:r w:rsidR="00B8358C" w:rsidRPr="00C4221A">
      <w:rPr>
        <w:rFonts w:eastAsia="Calibri" w:cs="Times New Roman"/>
        <w:sz w:val="16"/>
        <w:szCs w:val="16"/>
      </w:rPr>
      <w:fldChar w:fldCharType="end"/>
    </w:r>
    <w:r w:rsidRPr="00C4221A">
      <w:rPr>
        <w:rFonts w:eastAsia="Calibri" w:cs="Times New Roman"/>
        <w:sz w:val="16"/>
        <w:szCs w:val="16"/>
      </w:rPr>
      <w:tab/>
    </w:r>
    <w:r w:rsidRPr="00C4221A">
      <w:rPr>
        <w:rFonts w:eastAsia="Calibri" w:cs="Times New Roman"/>
        <w:b/>
        <w:sz w:val="16"/>
        <w:szCs w:val="16"/>
      </w:rPr>
      <w:t>Document Location:</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cmsDocLocation    </w:instrText>
    </w:r>
    <w:r w:rsidR="00B8358C" w:rsidRPr="00C4221A">
      <w:rPr>
        <w:rFonts w:eastAsia="Calibri" w:cs="Times New Roman"/>
        <w:sz w:val="16"/>
        <w:szCs w:val="16"/>
      </w:rPr>
      <w:fldChar w:fldCharType="separate"/>
    </w:r>
    <w:proofErr w:type="spellStart"/>
    <w:r w:rsidR="001C0DCD">
      <w:rPr>
        <w:rFonts w:eastAsia="Calibri" w:cs="Times New Roman"/>
        <w:sz w:val="16"/>
        <w:szCs w:val="16"/>
      </w:rPr>
      <w:t>NovaCore</w:t>
    </w:r>
    <w:proofErr w:type="spellEnd"/>
    <w:r w:rsidR="001C0DCD">
      <w:rPr>
        <w:rFonts w:eastAsia="Calibri" w:cs="Times New Roman"/>
        <w:sz w:val="16"/>
        <w:szCs w:val="16"/>
      </w:rPr>
      <w:t xml:space="preserve"> CMS\SRTO 2015\Policy</w:t>
    </w:r>
    <w:r w:rsidR="00B8358C" w:rsidRPr="00C4221A">
      <w:rPr>
        <w:rFonts w:eastAsia="Calibri" w:cs="Times New Roman"/>
        <w:sz w:val="16"/>
        <w:szCs w:val="16"/>
      </w:rPr>
      <w:fldChar w:fldCharType="end"/>
    </w:r>
  </w:p>
  <w:p w14:paraId="563B0645" w14:textId="77777777" w:rsidR="00C4221A" w:rsidRPr="00C4221A" w:rsidRDefault="00C4221A" w:rsidP="00C4221A">
    <w:pPr>
      <w:tabs>
        <w:tab w:val="left" w:pos="1701"/>
        <w:tab w:val="left" w:pos="5103"/>
        <w:tab w:val="left" w:pos="6804"/>
        <w:tab w:val="right" w:pos="9026"/>
      </w:tabs>
      <w:jc w:val="left"/>
      <w:rPr>
        <w:rFonts w:eastAsia="Calibri" w:cs="Times New Roman"/>
        <w:sz w:val="16"/>
        <w:szCs w:val="16"/>
      </w:rPr>
    </w:pPr>
    <w:r w:rsidRPr="00C4221A">
      <w:rPr>
        <w:rFonts w:eastAsia="Calibri" w:cs="Times New Roman"/>
        <w:b/>
        <w:sz w:val="16"/>
        <w:szCs w:val="16"/>
      </w:rPr>
      <w:t>Review Date:</w:t>
    </w:r>
    <w:r w:rsidRPr="00C4221A">
      <w:rPr>
        <w:rFonts w:eastAsia="Calibri" w:cs="Times New Roman"/>
        <w:sz w:val="16"/>
        <w:szCs w:val="16"/>
      </w:rPr>
      <w:tab/>
    </w:r>
    <w:r w:rsidR="00B8358C" w:rsidRPr="00C4221A">
      <w:rPr>
        <w:rFonts w:eastAsia="Calibri" w:cs="Times New Roman"/>
        <w:sz w:val="16"/>
        <w:szCs w:val="16"/>
      </w:rPr>
      <w:fldChar w:fldCharType="begin"/>
    </w:r>
    <w:r w:rsidR="00B448EF">
      <w:rPr>
        <w:rFonts w:eastAsia="Calibri" w:cs="Times New Roman"/>
        <w:sz w:val="16"/>
        <w:szCs w:val="16"/>
      </w:rPr>
      <w:instrText xml:space="preserve"> DOCPROPERTY cmsNextReviewDate    </w:instrText>
    </w:r>
    <w:r w:rsidR="00B8358C" w:rsidRPr="00C4221A">
      <w:rPr>
        <w:rFonts w:eastAsia="Calibri" w:cs="Times New Roman"/>
        <w:sz w:val="16"/>
        <w:szCs w:val="16"/>
      </w:rPr>
      <w:fldChar w:fldCharType="separate"/>
    </w:r>
    <w:r w:rsidR="001C0DCD">
      <w:rPr>
        <w:rFonts w:eastAsia="Calibri" w:cs="Times New Roman"/>
        <w:sz w:val="16"/>
        <w:szCs w:val="16"/>
      </w:rPr>
      <w:t>-</w:t>
    </w:r>
    <w:r w:rsidR="00B8358C" w:rsidRPr="00C4221A">
      <w:rPr>
        <w:rFonts w:eastAsia="Calibri" w:cs="Times New Roman"/>
        <w:sz w:val="16"/>
        <w:szCs w:val="16"/>
      </w:rPr>
      <w:fldChar w:fldCharType="end"/>
    </w:r>
  </w:p>
  <w:p w14:paraId="316C6AF8" w14:textId="77777777" w:rsidR="00E460E8" w:rsidRPr="00AA7532" w:rsidRDefault="00E460E8" w:rsidP="00AA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3236" w14:textId="77777777" w:rsidR="00470718" w:rsidRDefault="00470718" w:rsidP="008A14D3">
      <w:r>
        <w:separator/>
      </w:r>
    </w:p>
  </w:footnote>
  <w:footnote w:type="continuationSeparator" w:id="0">
    <w:p w14:paraId="28DE00C5" w14:textId="77777777" w:rsidR="00470718" w:rsidRDefault="00470718"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BD6A" w14:textId="4F30AD67" w:rsidR="00BD389C" w:rsidRPr="00BD389C" w:rsidRDefault="00D7106E" w:rsidP="00BD389C">
    <w:pPr>
      <w:tabs>
        <w:tab w:val="center" w:pos="4513"/>
        <w:tab w:val="right" w:pos="9026"/>
      </w:tabs>
      <w:jc w:val="left"/>
      <w:rPr>
        <w:rFonts w:asciiTheme="minorHAnsi" w:hAnsiTheme="minorHAnsi"/>
        <w:sz w:val="22"/>
      </w:rPr>
    </w:pPr>
    <w:r>
      <w:rPr>
        <w:rFonts w:asciiTheme="minorHAnsi" w:hAnsiTheme="minorHAnsi"/>
        <w:noProof/>
        <w:sz w:val="22"/>
      </w:rPr>
      <w:drawing>
        <wp:inline distT="0" distB="0" distL="0" distR="0" wp14:anchorId="19792242" wp14:editId="4CB476E4">
          <wp:extent cx="5675388" cy="649225"/>
          <wp:effectExtent l="0" t="0" r="1905" b="0"/>
          <wp:docPr id="141156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68917" name="Picture 1411568917"/>
                  <pic:cNvPicPr/>
                </pic:nvPicPr>
                <pic:blipFill>
                  <a:blip r:embed="rId1"/>
                  <a:stretch>
                    <a:fillRect/>
                  </a:stretch>
                </pic:blipFill>
                <pic:spPr>
                  <a:xfrm>
                    <a:off x="0" y="0"/>
                    <a:ext cx="5675388" cy="649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B96D" w14:textId="77777777" w:rsidR="00C4221A" w:rsidRPr="00C4221A" w:rsidRDefault="00C4221A" w:rsidP="00C4221A">
    <w:pPr>
      <w:tabs>
        <w:tab w:val="center" w:pos="4513"/>
        <w:tab w:val="right" w:pos="9026"/>
      </w:tabs>
      <w:jc w:val="left"/>
      <w:rPr>
        <w:rFonts w:eastAsia="Calibri" w:cs="Times New Roman"/>
        <w:sz w:val="22"/>
      </w:rPr>
    </w:pPr>
    <w:r w:rsidRPr="00C4221A">
      <w:rPr>
        <w:rFonts w:eastAsia="Calibri" w:cs="Times New Roman"/>
        <w:noProof/>
        <w:sz w:val="22"/>
        <w:lang w:eastAsia="en-AU"/>
      </w:rPr>
      <w:drawing>
        <wp:anchor distT="0" distB="0" distL="114300" distR="114300" simplePos="0" relativeHeight="251661312" behindDoc="0" locked="0" layoutInCell="1" allowOverlap="1" wp14:anchorId="266245BA" wp14:editId="2319A5C6">
          <wp:simplePos x="0" y="0"/>
          <wp:positionH relativeFrom="column">
            <wp:posOffset>-45085</wp:posOffset>
          </wp:positionH>
          <wp:positionV relativeFrom="paragraph">
            <wp:posOffset>-306705</wp:posOffset>
          </wp:positionV>
          <wp:extent cx="2790825" cy="6121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14:paraId="14756171" w14:textId="77777777" w:rsidR="008A14D3" w:rsidRPr="00AA7532" w:rsidRDefault="008A14D3" w:rsidP="00AA7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CF6"/>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93F5F14"/>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AA51BF1"/>
    <w:multiLevelType w:val="hybridMultilevel"/>
    <w:tmpl w:val="DFC8B156"/>
    <w:lvl w:ilvl="0" w:tplc="0C090017">
      <w:start w:val="1"/>
      <w:numFmt w:val="lowerLetter"/>
      <w:lvlText w:val="%1)"/>
      <w:lvlJc w:val="left"/>
      <w:pPr>
        <w:ind w:left="5823"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0D97D34"/>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4C4509C"/>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7E96B11"/>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FE5D3A"/>
    <w:multiLevelType w:val="multilevel"/>
    <w:tmpl w:val="8FFC593A"/>
    <w:lvl w:ilvl="0">
      <w:start w:val="5"/>
      <w:numFmt w:val="decimal"/>
      <w:lvlText w:val="%1."/>
      <w:lvlJc w:val="left"/>
      <w:pPr>
        <w:ind w:left="360" w:hanging="360"/>
      </w:pPr>
      <w:rPr>
        <w:rFonts w:hint="default"/>
        <w:b/>
      </w:rPr>
    </w:lvl>
    <w:lvl w:ilvl="1">
      <w:start w:val="2"/>
      <w:numFmt w:val="decimal"/>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7" w15:restartNumberingAfterBreak="0">
    <w:nsid w:val="1BFB2ADD"/>
    <w:multiLevelType w:val="hybridMultilevel"/>
    <w:tmpl w:val="5956CB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6F6300"/>
    <w:multiLevelType w:val="hybridMultilevel"/>
    <w:tmpl w:val="5F0A9F40"/>
    <w:lvl w:ilvl="0" w:tplc="0C09001B">
      <w:start w:val="1"/>
      <w:numFmt w:val="lowerRoman"/>
      <w:lvlText w:val="%1."/>
      <w:lvlJc w:val="right"/>
      <w:pPr>
        <w:ind w:left="1539" w:hanging="360"/>
      </w:pPr>
    </w:lvl>
    <w:lvl w:ilvl="1" w:tplc="0C090019" w:tentative="1">
      <w:start w:val="1"/>
      <w:numFmt w:val="lowerLetter"/>
      <w:lvlText w:val="%2."/>
      <w:lvlJc w:val="left"/>
      <w:pPr>
        <w:ind w:left="2259" w:hanging="360"/>
      </w:p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9" w15:restartNumberingAfterBreak="0">
    <w:nsid w:val="1EEA3AC8"/>
    <w:multiLevelType w:val="hybridMultilevel"/>
    <w:tmpl w:val="17AC6DE6"/>
    <w:lvl w:ilvl="0" w:tplc="0C09001B">
      <w:start w:val="1"/>
      <w:numFmt w:val="lowerRoman"/>
      <w:lvlText w:val="%1."/>
      <w:lvlJc w:val="right"/>
      <w:pPr>
        <w:ind w:left="1539" w:hanging="360"/>
      </w:pPr>
    </w:lvl>
    <w:lvl w:ilvl="1" w:tplc="0C090001">
      <w:start w:val="1"/>
      <w:numFmt w:val="bullet"/>
      <w:lvlText w:val=""/>
      <w:lvlJc w:val="left"/>
      <w:pPr>
        <w:ind w:left="2259" w:hanging="360"/>
      </w:pPr>
      <w:rPr>
        <w:rFonts w:ascii="Symbol" w:hAnsi="Symbol" w:hint="default"/>
      </w:r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10" w15:restartNumberingAfterBreak="0">
    <w:nsid w:val="27842189"/>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2EB9347A"/>
    <w:multiLevelType w:val="hybridMultilevel"/>
    <w:tmpl w:val="CD54A49A"/>
    <w:lvl w:ilvl="0" w:tplc="0C09000F">
      <w:start w:val="1"/>
      <w:numFmt w:val="decimal"/>
      <w:lvlText w:val="%1."/>
      <w:lvlJc w:val="left"/>
      <w:pPr>
        <w:ind w:left="5823"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33045531"/>
    <w:multiLevelType w:val="hybridMultilevel"/>
    <w:tmpl w:val="6ED417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39A829DC"/>
    <w:multiLevelType w:val="hybridMultilevel"/>
    <w:tmpl w:val="17AC6DE6"/>
    <w:lvl w:ilvl="0" w:tplc="0C09001B">
      <w:start w:val="1"/>
      <w:numFmt w:val="lowerRoman"/>
      <w:lvlText w:val="%1."/>
      <w:lvlJc w:val="right"/>
      <w:pPr>
        <w:ind w:left="1539" w:hanging="360"/>
      </w:pPr>
    </w:lvl>
    <w:lvl w:ilvl="1" w:tplc="0C090001">
      <w:start w:val="1"/>
      <w:numFmt w:val="bullet"/>
      <w:lvlText w:val=""/>
      <w:lvlJc w:val="left"/>
      <w:pPr>
        <w:ind w:left="2259" w:hanging="360"/>
      </w:pPr>
      <w:rPr>
        <w:rFonts w:ascii="Symbol" w:hAnsi="Symbol" w:hint="default"/>
      </w:r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14" w15:restartNumberingAfterBreak="0">
    <w:nsid w:val="3E0F18B6"/>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3E0F7922"/>
    <w:multiLevelType w:val="hybridMultilevel"/>
    <w:tmpl w:val="DA7A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83FD0"/>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456E5F3F"/>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491D24A0"/>
    <w:multiLevelType w:val="hybridMultilevel"/>
    <w:tmpl w:val="ED1014C8"/>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4C423C2E"/>
    <w:multiLevelType w:val="hybridMultilevel"/>
    <w:tmpl w:val="2A94CA02"/>
    <w:lvl w:ilvl="0" w:tplc="0C090017">
      <w:start w:val="1"/>
      <w:numFmt w:val="lowerLetter"/>
      <w:lvlText w:val="%1)"/>
      <w:lvlJc w:val="left"/>
      <w:pPr>
        <w:ind w:left="99" w:hanging="360"/>
      </w:pPr>
    </w:lvl>
    <w:lvl w:ilvl="1" w:tplc="0C09001B">
      <w:start w:val="1"/>
      <w:numFmt w:val="lowerRoman"/>
      <w:lvlText w:val="%2."/>
      <w:lvlJc w:val="right"/>
      <w:pPr>
        <w:ind w:left="819" w:hanging="360"/>
      </w:pPr>
    </w:lvl>
    <w:lvl w:ilvl="2" w:tplc="0C09001B">
      <w:start w:val="1"/>
      <w:numFmt w:val="decimal"/>
      <w:lvlText w:val="%3."/>
      <w:lvlJc w:val="left"/>
      <w:pPr>
        <w:tabs>
          <w:tab w:val="num" w:pos="1539"/>
        </w:tabs>
        <w:ind w:left="1539" w:hanging="360"/>
      </w:pPr>
    </w:lvl>
    <w:lvl w:ilvl="3" w:tplc="0C09000F">
      <w:start w:val="1"/>
      <w:numFmt w:val="decimal"/>
      <w:lvlText w:val="%4."/>
      <w:lvlJc w:val="left"/>
      <w:pPr>
        <w:tabs>
          <w:tab w:val="num" w:pos="2259"/>
        </w:tabs>
        <w:ind w:left="2259" w:hanging="360"/>
      </w:pPr>
    </w:lvl>
    <w:lvl w:ilvl="4" w:tplc="0C090019">
      <w:start w:val="1"/>
      <w:numFmt w:val="decimal"/>
      <w:lvlText w:val="%5."/>
      <w:lvlJc w:val="left"/>
      <w:pPr>
        <w:tabs>
          <w:tab w:val="num" w:pos="2979"/>
        </w:tabs>
        <w:ind w:left="2979" w:hanging="360"/>
      </w:pPr>
    </w:lvl>
    <w:lvl w:ilvl="5" w:tplc="0C09001B">
      <w:start w:val="1"/>
      <w:numFmt w:val="decimal"/>
      <w:lvlText w:val="%6."/>
      <w:lvlJc w:val="left"/>
      <w:pPr>
        <w:tabs>
          <w:tab w:val="num" w:pos="3699"/>
        </w:tabs>
        <w:ind w:left="3699" w:hanging="360"/>
      </w:pPr>
    </w:lvl>
    <w:lvl w:ilvl="6" w:tplc="0C09000F">
      <w:start w:val="1"/>
      <w:numFmt w:val="decimal"/>
      <w:lvlText w:val="%7."/>
      <w:lvlJc w:val="left"/>
      <w:pPr>
        <w:tabs>
          <w:tab w:val="num" w:pos="4419"/>
        </w:tabs>
        <w:ind w:left="4419" w:hanging="360"/>
      </w:pPr>
    </w:lvl>
    <w:lvl w:ilvl="7" w:tplc="0C090019">
      <w:start w:val="1"/>
      <w:numFmt w:val="decimal"/>
      <w:lvlText w:val="%8."/>
      <w:lvlJc w:val="left"/>
      <w:pPr>
        <w:tabs>
          <w:tab w:val="num" w:pos="5139"/>
        </w:tabs>
        <w:ind w:left="5139" w:hanging="360"/>
      </w:pPr>
    </w:lvl>
    <w:lvl w:ilvl="8" w:tplc="0C09001B">
      <w:start w:val="1"/>
      <w:numFmt w:val="decimal"/>
      <w:lvlText w:val="%9."/>
      <w:lvlJc w:val="left"/>
      <w:pPr>
        <w:tabs>
          <w:tab w:val="num" w:pos="5859"/>
        </w:tabs>
        <w:ind w:left="5859" w:hanging="360"/>
      </w:pPr>
    </w:lvl>
  </w:abstractNum>
  <w:abstractNum w:abstractNumId="20" w15:restartNumberingAfterBreak="0">
    <w:nsid w:val="525B4196"/>
    <w:multiLevelType w:val="hybridMultilevel"/>
    <w:tmpl w:val="17AC6DE6"/>
    <w:lvl w:ilvl="0" w:tplc="0C09001B">
      <w:start w:val="1"/>
      <w:numFmt w:val="lowerRoman"/>
      <w:lvlText w:val="%1."/>
      <w:lvlJc w:val="right"/>
      <w:pPr>
        <w:ind w:left="1539" w:hanging="360"/>
      </w:pPr>
    </w:lvl>
    <w:lvl w:ilvl="1" w:tplc="0C090001">
      <w:start w:val="1"/>
      <w:numFmt w:val="bullet"/>
      <w:lvlText w:val=""/>
      <w:lvlJc w:val="left"/>
      <w:pPr>
        <w:ind w:left="2259" w:hanging="360"/>
      </w:pPr>
      <w:rPr>
        <w:rFonts w:ascii="Symbol" w:hAnsi="Symbol" w:hint="default"/>
      </w:r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21" w15:restartNumberingAfterBreak="0">
    <w:nsid w:val="5E4433BF"/>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64376AC8"/>
    <w:multiLevelType w:val="hybridMultilevel"/>
    <w:tmpl w:val="ABDEDA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5">
      <w:start w:val="1"/>
      <w:numFmt w:val="bullet"/>
      <w:lvlText w:val=""/>
      <w:lvlJc w:val="left"/>
      <w:pPr>
        <w:tabs>
          <w:tab w:val="num" w:pos="2160"/>
        </w:tabs>
        <w:ind w:left="2160" w:hanging="360"/>
      </w:pPr>
      <w:rPr>
        <w:rFonts w:ascii="Wingdings" w:hAnsi="Wingdings" w:hint="default"/>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5A364F7"/>
    <w:multiLevelType w:val="hybridMultilevel"/>
    <w:tmpl w:val="2A94CA0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6714A53"/>
    <w:multiLevelType w:val="hybridMultilevel"/>
    <w:tmpl w:val="17AC6DE6"/>
    <w:lvl w:ilvl="0" w:tplc="0C09001B">
      <w:start w:val="1"/>
      <w:numFmt w:val="lowerRoman"/>
      <w:lvlText w:val="%1."/>
      <w:lvlJc w:val="right"/>
      <w:pPr>
        <w:ind w:left="1539" w:hanging="360"/>
      </w:pPr>
    </w:lvl>
    <w:lvl w:ilvl="1" w:tplc="0C090001">
      <w:start w:val="1"/>
      <w:numFmt w:val="bullet"/>
      <w:lvlText w:val=""/>
      <w:lvlJc w:val="left"/>
      <w:pPr>
        <w:ind w:left="2259" w:hanging="360"/>
      </w:pPr>
      <w:rPr>
        <w:rFonts w:ascii="Symbol" w:hAnsi="Symbol" w:hint="default"/>
      </w:r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abstractNum w:abstractNumId="25" w15:restartNumberingAfterBreak="0">
    <w:nsid w:val="76D401A2"/>
    <w:multiLevelType w:val="multilevel"/>
    <w:tmpl w:val="B9CEAC22"/>
    <w:lvl w:ilvl="0">
      <w:start w:val="1"/>
      <w:numFmt w:val="decimal"/>
      <w:pStyle w:val="Heading1"/>
      <w:lvlText w:val="%1."/>
      <w:lvlJc w:val="left"/>
      <w:pPr>
        <w:ind w:left="644"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78C0FAA"/>
    <w:multiLevelType w:val="hybridMultilevel"/>
    <w:tmpl w:val="5F0A9F40"/>
    <w:lvl w:ilvl="0" w:tplc="0C09001B">
      <w:start w:val="1"/>
      <w:numFmt w:val="lowerRoman"/>
      <w:lvlText w:val="%1."/>
      <w:lvlJc w:val="right"/>
      <w:pPr>
        <w:ind w:left="1539" w:hanging="360"/>
      </w:pPr>
    </w:lvl>
    <w:lvl w:ilvl="1" w:tplc="0C090019" w:tentative="1">
      <w:start w:val="1"/>
      <w:numFmt w:val="lowerLetter"/>
      <w:lvlText w:val="%2."/>
      <w:lvlJc w:val="left"/>
      <w:pPr>
        <w:ind w:left="2259" w:hanging="360"/>
      </w:pPr>
    </w:lvl>
    <w:lvl w:ilvl="2" w:tplc="0C09001B" w:tentative="1">
      <w:start w:val="1"/>
      <w:numFmt w:val="lowerRoman"/>
      <w:lvlText w:val="%3."/>
      <w:lvlJc w:val="right"/>
      <w:pPr>
        <w:ind w:left="2979" w:hanging="180"/>
      </w:pPr>
    </w:lvl>
    <w:lvl w:ilvl="3" w:tplc="0C09000F" w:tentative="1">
      <w:start w:val="1"/>
      <w:numFmt w:val="decimal"/>
      <w:lvlText w:val="%4."/>
      <w:lvlJc w:val="left"/>
      <w:pPr>
        <w:ind w:left="3699" w:hanging="360"/>
      </w:pPr>
    </w:lvl>
    <w:lvl w:ilvl="4" w:tplc="0C090019" w:tentative="1">
      <w:start w:val="1"/>
      <w:numFmt w:val="lowerLetter"/>
      <w:lvlText w:val="%5."/>
      <w:lvlJc w:val="left"/>
      <w:pPr>
        <w:ind w:left="4419" w:hanging="360"/>
      </w:pPr>
    </w:lvl>
    <w:lvl w:ilvl="5" w:tplc="0C09001B" w:tentative="1">
      <w:start w:val="1"/>
      <w:numFmt w:val="lowerRoman"/>
      <w:lvlText w:val="%6."/>
      <w:lvlJc w:val="right"/>
      <w:pPr>
        <w:ind w:left="5139" w:hanging="180"/>
      </w:pPr>
    </w:lvl>
    <w:lvl w:ilvl="6" w:tplc="0C09000F" w:tentative="1">
      <w:start w:val="1"/>
      <w:numFmt w:val="decimal"/>
      <w:lvlText w:val="%7."/>
      <w:lvlJc w:val="left"/>
      <w:pPr>
        <w:ind w:left="5859" w:hanging="360"/>
      </w:pPr>
    </w:lvl>
    <w:lvl w:ilvl="7" w:tplc="0C090019" w:tentative="1">
      <w:start w:val="1"/>
      <w:numFmt w:val="lowerLetter"/>
      <w:lvlText w:val="%8."/>
      <w:lvlJc w:val="left"/>
      <w:pPr>
        <w:ind w:left="6579" w:hanging="360"/>
      </w:pPr>
    </w:lvl>
    <w:lvl w:ilvl="8" w:tplc="0C09001B" w:tentative="1">
      <w:start w:val="1"/>
      <w:numFmt w:val="lowerRoman"/>
      <w:lvlText w:val="%9."/>
      <w:lvlJc w:val="right"/>
      <w:pPr>
        <w:ind w:left="7299" w:hanging="180"/>
      </w:pPr>
    </w:lvl>
  </w:abstractNum>
  <w:num w:numId="1" w16cid:durableId="91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9500390">
    <w:abstractNumId w:val="2"/>
  </w:num>
  <w:num w:numId="3" w16cid:durableId="1223831717">
    <w:abstractNumId w:val="18"/>
  </w:num>
  <w:num w:numId="4" w16cid:durableId="1414164883">
    <w:abstractNumId w:val="2"/>
  </w:num>
  <w:num w:numId="5" w16cid:durableId="39791436">
    <w:abstractNumId w:val="25"/>
  </w:num>
  <w:num w:numId="6" w16cid:durableId="76481641">
    <w:abstractNumId w:val="15"/>
  </w:num>
  <w:num w:numId="7" w16cid:durableId="1727214922">
    <w:abstractNumId w:val="7"/>
  </w:num>
  <w:num w:numId="8" w16cid:durableId="1738044125">
    <w:abstractNumId w:val="19"/>
  </w:num>
  <w:num w:numId="9" w16cid:durableId="614797872">
    <w:abstractNumId w:val="12"/>
  </w:num>
  <w:num w:numId="10" w16cid:durableId="1626279422">
    <w:abstractNumId w:val="6"/>
  </w:num>
  <w:num w:numId="11" w16cid:durableId="1401057153">
    <w:abstractNumId w:val="16"/>
  </w:num>
  <w:num w:numId="12" w16cid:durableId="1585338870">
    <w:abstractNumId w:val="5"/>
  </w:num>
  <w:num w:numId="13" w16cid:durableId="1651325351">
    <w:abstractNumId w:val="1"/>
  </w:num>
  <w:num w:numId="14" w16cid:durableId="419328042">
    <w:abstractNumId w:val="21"/>
  </w:num>
  <w:num w:numId="15" w16cid:durableId="1730375069">
    <w:abstractNumId w:val="10"/>
  </w:num>
  <w:num w:numId="16" w16cid:durableId="401878563">
    <w:abstractNumId w:val="14"/>
  </w:num>
  <w:num w:numId="17" w16cid:durableId="845168227">
    <w:abstractNumId w:val="0"/>
  </w:num>
  <w:num w:numId="18" w16cid:durableId="1288782914">
    <w:abstractNumId w:val="26"/>
  </w:num>
  <w:num w:numId="19" w16cid:durableId="651715316">
    <w:abstractNumId w:val="23"/>
  </w:num>
  <w:num w:numId="20" w16cid:durableId="222064889">
    <w:abstractNumId w:val="8"/>
  </w:num>
  <w:num w:numId="21" w16cid:durableId="391466670">
    <w:abstractNumId w:val="20"/>
  </w:num>
  <w:num w:numId="22" w16cid:durableId="171648855">
    <w:abstractNumId w:val="13"/>
  </w:num>
  <w:num w:numId="23" w16cid:durableId="1518496451">
    <w:abstractNumId w:val="3"/>
  </w:num>
  <w:num w:numId="24" w16cid:durableId="912282150">
    <w:abstractNumId w:val="4"/>
  </w:num>
  <w:num w:numId="25" w16cid:durableId="1508210145">
    <w:abstractNumId w:val="9"/>
  </w:num>
  <w:num w:numId="26" w16cid:durableId="479661525">
    <w:abstractNumId w:val="24"/>
  </w:num>
  <w:num w:numId="27" w16cid:durableId="908926536">
    <w:abstractNumId w:val="17"/>
  </w:num>
  <w:num w:numId="28" w16cid:durableId="13477061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31"/>
    <w:rsid w:val="00025A6A"/>
    <w:rsid w:val="000B4308"/>
    <w:rsid w:val="000C3CB5"/>
    <w:rsid w:val="000E5D96"/>
    <w:rsid w:val="001115E9"/>
    <w:rsid w:val="00163E4F"/>
    <w:rsid w:val="001A5B28"/>
    <w:rsid w:val="001C0DCD"/>
    <w:rsid w:val="002671A6"/>
    <w:rsid w:val="00296624"/>
    <w:rsid w:val="002A56A5"/>
    <w:rsid w:val="002B2EE3"/>
    <w:rsid w:val="00306EB0"/>
    <w:rsid w:val="00342F16"/>
    <w:rsid w:val="00355D98"/>
    <w:rsid w:val="00366333"/>
    <w:rsid w:val="00373824"/>
    <w:rsid w:val="003A6094"/>
    <w:rsid w:val="003C1200"/>
    <w:rsid w:val="003D2DCE"/>
    <w:rsid w:val="003E62FF"/>
    <w:rsid w:val="003F5A86"/>
    <w:rsid w:val="00470718"/>
    <w:rsid w:val="004B258E"/>
    <w:rsid w:val="004C2370"/>
    <w:rsid w:val="004C3586"/>
    <w:rsid w:val="004C39DA"/>
    <w:rsid w:val="004C50AB"/>
    <w:rsid w:val="004D0D8E"/>
    <w:rsid w:val="004E06D8"/>
    <w:rsid w:val="00525339"/>
    <w:rsid w:val="00526C07"/>
    <w:rsid w:val="005307AD"/>
    <w:rsid w:val="00531564"/>
    <w:rsid w:val="00584E2F"/>
    <w:rsid w:val="005A48A0"/>
    <w:rsid w:val="0066059B"/>
    <w:rsid w:val="006772C3"/>
    <w:rsid w:val="006E4E31"/>
    <w:rsid w:val="00715D88"/>
    <w:rsid w:val="00747549"/>
    <w:rsid w:val="007709D7"/>
    <w:rsid w:val="007743CD"/>
    <w:rsid w:val="007D41A0"/>
    <w:rsid w:val="007E392C"/>
    <w:rsid w:val="007F19A5"/>
    <w:rsid w:val="00805D80"/>
    <w:rsid w:val="00831F8D"/>
    <w:rsid w:val="00832876"/>
    <w:rsid w:val="00852CCF"/>
    <w:rsid w:val="00864745"/>
    <w:rsid w:val="0088217E"/>
    <w:rsid w:val="008A14D3"/>
    <w:rsid w:val="008A33E1"/>
    <w:rsid w:val="008A7F6C"/>
    <w:rsid w:val="008D5C09"/>
    <w:rsid w:val="008E71F7"/>
    <w:rsid w:val="008E7283"/>
    <w:rsid w:val="008F2D20"/>
    <w:rsid w:val="00902F5D"/>
    <w:rsid w:val="00906589"/>
    <w:rsid w:val="00963B66"/>
    <w:rsid w:val="009960A3"/>
    <w:rsid w:val="00997E94"/>
    <w:rsid w:val="009F143F"/>
    <w:rsid w:val="00A0458F"/>
    <w:rsid w:val="00A37534"/>
    <w:rsid w:val="00A42C8C"/>
    <w:rsid w:val="00A75C11"/>
    <w:rsid w:val="00A80CCC"/>
    <w:rsid w:val="00AA435E"/>
    <w:rsid w:val="00AA7532"/>
    <w:rsid w:val="00AE286F"/>
    <w:rsid w:val="00AF7BF2"/>
    <w:rsid w:val="00B448EF"/>
    <w:rsid w:val="00B507CC"/>
    <w:rsid w:val="00B8358C"/>
    <w:rsid w:val="00BD389C"/>
    <w:rsid w:val="00BD5718"/>
    <w:rsid w:val="00BF704E"/>
    <w:rsid w:val="00C21205"/>
    <w:rsid w:val="00C3488C"/>
    <w:rsid w:val="00C3582F"/>
    <w:rsid w:val="00C4221A"/>
    <w:rsid w:val="00C44C69"/>
    <w:rsid w:val="00C637F1"/>
    <w:rsid w:val="00CB23F3"/>
    <w:rsid w:val="00CC58ED"/>
    <w:rsid w:val="00CD1617"/>
    <w:rsid w:val="00D7106E"/>
    <w:rsid w:val="00D87EFD"/>
    <w:rsid w:val="00E460E8"/>
    <w:rsid w:val="00E55A98"/>
    <w:rsid w:val="00E74F96"/>
    <w:rsid w:val="00E82727"/>
    <w:rsid w:val="00EB226C"/>
    <w:rsid w:val="00EB662B"/>
    <w:rsid w:val="00ED04F5"/>
    <w:rsid w:val="00F91F36"/>
    <w:rsid w:val="00FB41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2DF9F"/>
  <w15:docId w15:val="{BF8B7D0A-6AF1-4AD1-B3B1-25F01035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94"/>
    <w:pPr>
      <w:jc w:val="both"/>
    </w:pPr>
    <w:rPr>
      <w:rFonts w:ascii="Calibri" w:hAnsi="Calibri"/>
      <w:sz w:val="24"/>
    </w:rPr>
  </w:style>
  <w:style w:type="paragraph" w:styleId="Heading1">
    <w:name w:val="heading 1"/>
    <w:basedOn w:val="ListParagraph"/>
    <w:next w:val="Normal"/>
    <w:link w:val="Heading1Char"/>
    <w:uiPriority w:val="9"/>
    <w:qFormat/>
    <w:rsid w:val="003A6094"/>
    <w:pPr>
      <w:keepNext/>
      <w:numPr>
        <w:numId w:val="5"/>
      </w:numPr>
      <w:tabs>
        <w:tab w:val="left" w:pos="567"/>
      </w:tabs>
      <w:ind w:left="567" w:hanging="567"/>
      <w:outlineLvl w:val="0"/>
    </w:pPr>
    <w:rPr>
      <w:rFonts w:eastAsia="Times New Roman" w:cs="Arial"/>
      <w:b/>
      <w:bCs/>
      <w:szCs w:val="24"/>
    </w:rPr>
  </w:style>
  <w:style w:type="paragraph" w:styleId="Heading2">
    <w:name w:val="heading 2"/>
    <w:basedOn w:val="Heading1"/>
    <w:next w:val="Normal"/>
    <w:link w:val="Heading2Char"/>
    <w:uiPriority w:val="9"/>
    <w:unhideWhenUsed/>
    <w:qFormat/>
    <w:rsid w:val="004B258E"/>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basedOn w:val="DefaultParagraphFont"/>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1115E9"/>
    <w:pPr>
      <w:ind w:left="720"/>
      <w:contextualSpacing/>
    </w:pPr>
  </w:style>
  <w:style w:type="character" w:customStyle="1" w:styleId="Heading1Char">
    <w:name w:val="Heading 1 Char"/>
    <w:basedOn w:val="DefaultParagraphFont"/>
    <w:link w:val="Heading1"/>
    <w:uiPriority w:val="9"/>
    <w:rsid w:val="003A6094"/>
    <w:rPr>
      <w:rFonts w:ascii="Calibri" w:eastAsia="Times New Roman" w:hAnsi="Calibri" w:cs="Arial"/>
      <w:b/>
      <w:bCs/>
      <w:sz w:val="24"/>
      <w:szCs w:val="24"/>
    </w:rPr>
  </w:style>
  <w:style w:type="character" w:customStyle="1" w:styleId="Heading2Char">
    <w:name w:val="Heading 2 Char"/>
    <w:basedOn w:val="DefaultParagraphFont"/>
    <w:link w:val="Heading2"/>
    <w:uiPriority w:val="9"/>
    <w:rsid w:val="004B258E"/>
    <w:rPr>
      <w:rFonts w:ascii="Calibri" w:eastAsia="Times New Roman" w:hAnsi="Calibri" w:cs="Arial"/>
      <w:b/>
      <w:bCs/>
      <w:sz w:val="24"/>
      <w:szCs w:val="24"/>
    </w:rPr>
  </w:style>
  <w:style w:type="character" w:styleId="CommentReference">
    <w:name w:val="annotation reference"/>
    <w:basedOn w:val="DefaultParagraphFont"/>
    <w:uiPriority w:val="99"/>
    <w:semiHidden/>
    <w:unhideWhenUsed/>
    <w:rsid w:val="00296624"/>
    <w:rPr>
      <w:sz w:val="16"/>
      <w:szCs w:val="16"/>
    </w:rPr>
  </w:style>
  <w:style w:type="paragraph" w:styleId="CommentText">
    <w:name w:val="annotation text"/>
    <w:basedOn w:val="Normal"/>
    <w:link w:val="CommentTextChar"/>
    <w:uiPriority w:val="99"/>
    <w:semiHidden/>
    <w:unhideWhenUsed/>
    <w:rsid w:val="00296624"/>
    <w:rPr>
      <w:sz w:val="20"/>
      <w:szCs w:val="20"/>
    </w:rPr>
  </w:style>
  <w:style w:type="character" w:customStyle="1" w:styleId="CommentTextChar">
    <w:name w:val="Comment Text Char"/>
    <w:basedOn w:val="DefaultParagraphFont"/>
    <w:link w:val="CommentText"/>
    <w:uiPriority w:val="99"/>
    <w:semiHidden/>
    <w:rsid w:val="0029662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96624"/>
    <w:rPr>
      <w:b/>
      <w:bCs/>
    </w:rPr>
  </w:style>
  <w:style w:type="character" w:customStyle="1" w:styleId="CommentSubjectChar">
    <w:name w:val="Comment Subject Char"/>
    <w:basedOn w:val="CommentTextChar"/>
    <w:link w:val="CommentSubject"/>
    <w:uiPriority w:val="99"/>
    <w:semiHidden/>
    <w:rsid w:val="0029662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3851">
      <w:bodyDiv w:val="1"/>
      <w:marLeft w:val="0"/>
      <w:marRight w:val="0"/>
      <w:marTop w:val="0"/>
      <w:marBottom w:val="0"/>
      <w:divBdr>
        <w:top w:val="none" w:sz="0" w:space="0" w:color="auto"/>
        <w:left w:val="none" w:sz="0" w:space="0" w:color="auto"/>
        <w:bottom w:val="none" w:sz="0" w:space="0" w:color="auto"/>
        <w:right w:val="none" w:sz="0" w:space="0" w:color="auto"/>
      </w:divBdr>
    </w:div>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79748101">
      <w:bodyDiv w:val="1"/>
      <w:marLeft w:val="0"/>
      <w:marRight w:val="0"/>
      <w:marTop w:val="0"/>
      <w:marBottom w:val="0"/>
      <w:divBdr>
        <w:top w:val="none" w:sz="0" w:space="0" w:color="auto"/>
        <w:left w:val="none" w:sz="0" w:space="0" w:color="auto"/>
        <w:bottom w:val="none" w:sz="0" w:space="0" w:color="auto"/>
        <w:right w:val="none" w:sz="0" w:space="0" w:color="auto"/>
      </w:divBdr>
    </w:div>
    <w:div w:id="442187245">
      <w:bodyDiv w:val="1"/>
      <w:marLeft w:val="0"/>
      <w:marRight w:val="0"/>
      <w:marTop w:val="0"/>
      <w:marBottom w:val="0"/>
      <w:divBdr>
        <w:top w:val="none" w:sz="0" w:space="0" w:color="auto"/>
        <w:left w:val="none" w:sz="0" w:space="0" w:color="auto"/>
        <w:bottom w:val="none" w:sz="0" w:space="0" w:color="auto"/>
        <w:right w:val="none" w:sz="0" w:space="0" w:color="auto"/>
      </w:divBdr>
    </w:div>
    <w:div w:id="1384912717">
      <w:bodyDiv w:val="1"/>
      <w:marLeft w:val="0"/>
      <w:marRight w:val="0"/>
      <w:marTop w:val="0"/>
      <w:marBottom w:val="0"/>
      <w:divBdr>
        <w:top w:val="none" w:sz="0" w:space="0" w:color="auto"/>
        <w:left w:val="none" w:sz="0" w:space="0" w:color="auto"/>
        <w:bottom w:val="none" w:sz="0" w:space="0" w:color="auto"/>
        <w:right w:val="none" w:sz="0" w:space="0" w:color="auto"/>
      </w:divBdr>
    </w:div>
    <w:div w:id="1682587207">
      <w:bodyDiv w:val="1"/>
      <w:marLeft w:val="0"/>
      <w:marRight w:val="0"/>
      <w:marTop w:val="0"/>
      <w:marBottom w:val="0"/>
      <w:divBdr>
        <w:top w:val="none" w:sz="0" w:space="0" w:color="auto"/>
        <w:left w:val="none" w:sz="0" w:space="0" w:color="auto"/>
        <w:bottom w:val="none" w:sz="0" w:space="0" w:color="auto"/>
        <w:right w:val="none" w:sz="0" w:space="0" w:color="auto"/>
      </w:divBdr>
    </w:div>
    <w:div w:id="1894388800">
      <w:bodyDiv w:val="1"/>
      <w:marLeft w:val="0"/>
      <w:marRight w:val="0"/>
      <w:marTop w:val="0"/>
      <w:marBottom w:val="0"/>
      <w:divBdr>
        <w:top w:val="none" w:sz="0" w:space="0" w:color="auto"/>
        <w:left w:val="none" w:sz="0" w:space="0" w:color="auto"/>
        <w:bottom w:val="none" w:sz="0" w:space="0" w:color="auto"/>
        <w:right w:val="none" w:sz="0" w:space="0" w:color="auto"/>
      </w:divBdr>
    </w:div>
    <w:div w:id="19599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EBE0-BB60-41BD-95B6-79E4909F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NovaCore</dc:creator>
  <cp:keywords/>
  <dc:description/>
  <cp:lastModifiedBy>Active Training</cp:lastModifiedBy>
  <cp:revision>7</cp:revision>
  <cp:lastPrinted>2018-01-18T04:40:00Z</cp:lastPrinted>
  <dcterms:created xsi:type="dcterms:W3CDTF">2017-11-30T03:29:00Z</dcterms:created>
  <dcterms:modified xsi:type="dcterms:W3CDTF">2025-07-17T00:22:00Z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Privacy Policy</vt:lpwstr>
  </property>
  <property fmtid="{D5CDD505-2E9C-101B-9397-08002B2CF9AE}" pid="19" name="cmsDocLocation">
    <vt:lpwstr>NovaCore CMS\SRTO 2015\Policy</vt:lpwstr>
  </property>
  <property fmtid="{D5CDD505-2E9C-101B-9397-08002B2CF9AE}" pid="20" name="cmsDocNumber">
    <vt:lpwstr>2162</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3541658</vt:i4>
  </property>
</Properties>
</file>